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62357" w14:textId="77777777" w:rsidR="00D8654C" w:rsidRDefault="00D8654C">
      <w:pPr>
        <w:pBdr>
          <w:bottom w:val="single" w:sz="4" w:space="1" w:color="000000"/>
        </w:pBdr>
        <w:spacing w:line="288" w:lineRule="auto"/>
        <w:jc w:val="right"/>
        <w:rPr>
          <w:rFonts w:ascii="Cambria" w:hAnsi="Cambria"/>
          <w:sz w:val="20"/>
          <w:szCs w:val="20"/>
        </w:rPr>
      </w:pPr>
    </w:p>
    <w:p w14:paraId="53C68EFB" w14:textId="77777777" w:rsidR="00D8654C" w:rsidRDefault="009E6CB2">
      <w:pPr>
        <w:pBdr>
          <w:bottom w:val="single" w:sz="4" w:space="1" w:color="000000"/>
        </w:pBdr>
        <w:spacing w:line="288" w:lineRule="auto"/>
        <w:jc w:val="right"/>
        <w:rPr>
          <w:rFonts w:ascii="Cambria" w:hAnsi="Cambria"/>
          <w:sz w:val="20"/>
          <w:szCs w:val="20"/>
        </w:rPr>
      </w:pPr>
      <w:r>
        <w:rPr>
          <w:noProof/>
        </w:rPr>
        <w:drawing>
          <wp:inline distT="0" distB="0" distL="0" distR="0" wp14:anchorId="4FDE34B9" wp14:editId="1A99733A">
            <wp:extent cx="899795" cy="89979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4"/>
                    <a:stretch>
                      <a:fillRect/>
                    </a:stretch>
                  </pic:blipFill>
                  <pic:spPr bwMode="auto">
                    <a:xfrm>
                      <a:off x="0" y="0"/>
                      <a:ext cx="899795" cy="899795"/>
                    </a:xfrm>
                    <a:prstGeom prst="rect">
                      <a:avLst/>
                    </a:prstGeom>
                  </pic:spPr>
                </pic:pic>
              </a:graphicData>
            </a:graphic>
          </wp:inline>
        </w:drawing>
      </w:r>
    </w:p>
    <w:p w14:paraId="03680CE0" w14:textId="77777777" w:rsidR="00D8654C" w:rsidRDefault="00D8654C">
      <w:pPr>
        <w:pBdr>
          <w:bottom w:val="single" w:sz="4" w:space="1" w:color="000000"/>
        </w:pBdr>
        <w:spacing w:line="288" w:lineRule="auto"/>
        <w:rPr>
          <w:rFonts w:ascii="Cambria" w:hAnsi="Cambria"/>
          <w:b/>
          <w:sz w:val="20"/>
          <w:szCs w:val="20"/>
        </w:rPr>
      </w:pPr>
    </w:p>
    <w:p w14:paraId="49C2B11C" w14:textId="77777777" w:rsidR="00D8654C" w:rsidRDefault="009E6CB2">
      <w:pPr>
        <w:pBdr>
          <w:bottom w:val="single" w:sz="4" w:space="1" w:color="000000"/>
        </w:pBdr>
        <w:spacing w:line="288" w:lineRule="auto"/>
        <w:rPr>
          <w:rFonts w:ascii="Cambria" w:hAnsi="Cambria"/>
          <w:sz w:val="20"/>
          <w:szCs w:val="20"/>
        </w:rPr>
      </w:pPr>
      <w:r>
        <w:rPr>
          <w:b/>
          <w:sz w:val="20"/>
          <w:szCs w:val="20"/>
        </w:rPr>
        <w:t>CHESTER ROAD CLUB – MINUTES OF THE ANNUAL GENERAL MEETING AGENDA HELD ON 27 NOVEMBER 2023 AT THAT BEER PLACE, CHESTER.</w:t>
      </w:r>
      <w:r>
        <w:rPr>
          <w:rFonts w:eastAsia="Times New Roman" w:cs="Calibri"/>
          <w:b/>
          <w:bCs/>
          <w:color w:val="000000"/>
          <w:sz w:val="20"/>
          <w:szCs w:val="20"/>
        </w:rPr>
        <w:t> </w:t>
      </w:r>
    </w:p>
    <w:p w14:paraId="4D1160CE" w14:textId="77777777" w:rsidR="00D8654C" w:rsidRDefault="009E6CB2">
      <w:pPr>
        <w:spacing w:line="288" w:lineRule="atLeast"/>
        <w:textAlignment w:val="baseline"/>
        <w:rPr>
          <w:rFonts w:ascii="Cambria" w:hAnsi="Cambria"/>
          <w:sz w:val="20"/>
          <w:szCs w:val="20"/>
        </w:rPr>
      </w:pPr>
      <w:r>
        <w:rPr>
          <w:rFonts w:eastAsia="Times New Roman" w:cs="Calibri"/>
          <w:color w:val="000000"/>
          <w:sz w:val="20"/>
          <w:szCs w:val="20"/>
        </w:rPr>
        <w:t> </w:t>
      </w:r>
    </w:p>
    <w:p w14:paraId="2EBB8C50" w14:textId="77777777" w:rsidR="00D8654C" w:rsidRDefault="009E6CB2">
      <w:pPr>
        <w:spacing w:line="288" w:lineRule="atLeast"/>
        <w:jc w:val="both"/>
        <w:textAlignment w:val="baseline"/>
        <w:rPr>
          <w:rFonts w:ascii="Cambria" w:hAnsi="Cambria"/>
          <w:sz w:val="20"/>
          <w:szCs w:val="20"/>
        </w:rPr>
      </w:pPr>
      <w:r>
        <w:rPr>
          <w:rFonts w:eastAsia="Times New Roman" w:cs="Calibri"/>
          <w:color w:val="000000"/>
          <w:sz w:val="20"/>
          <w:szCs w:val="20"/>
        </w:rPr>
        <w:t>Attendees:</w:t>
      </w:r>
      <w:r>
        <w:rPr>
          <w:rFonts w:eastAsia="Times New Roman" w:cs="Calibri"/>
          <w:color w:val="000000"/>
          <w:sz w:val="20"/>
          <w:szCs w:val="20"/>
        </w:rPr>
        <w:tab/>
      </w:r>
      <w:r>
        <w:rPr>
          <w:rFonts w:eastAsia="Times New Roman" w:cs="Calibri"/>
          <w:color w:val="000000"/>
          <w:sz w:val="20"/>
          <w:szCs w:val="20"/>
        </w:rPr>
        <w:t xml:space="preserve">Steve Sharkey*       Colin Thomas   Malcolm Roberts*    Lynsey Whitley*    </w:t>
      </w:r>
    </w:p>
    <w:p w14:paraId="6C02ABDB" w14:textId="77777777" w:rsidR="00D8654C" w:rsidRDefault="009E6CB2">
      <w:pPr>
        <w:rPr>
          <w:rFonts w:ascii="Cambria" w:eastAsia="Times New Roman" w:hAnsi="Cambria" w:cs="Calibri"/>
          <w:color w:val="000000"/>
          <w:sz w:val="20"/>
          <w:szCs w:val="20"/>
        </w:rPr>
      </w:pPr>
      <w:r>
        <w:rPr>
          <w:rFonts w:eastAsia="Times New Roman" w:cs="Calibri"/>
          <w:color w:val="000000"/>
          <w:sz w:val="20"/>
          <w:szCs w:val="20"/>
        </w:rPr>
        <w:tab/>
      </w:r>
      <w:r>
        <w:rPr>
          <w:rFonts w:eastAsia="Times New Roman" w:cs="Calibri"/>
          <w:color w:val="000000"/>
          <w:sz w:val="20"/>
          <w:szCs w:val="20"/>
        </w:rPr>
        <w:tab/>
        <w:t xml:space="preserve">Fiona Claymore*   Andy Clyde   Tom Taylor   Steve </w:t>
      </w:r>
      <w:proofErr w:type="spellStart"/>
      <w:r>
        <w:rPr>
          <w:rFonts w:eastAsia="Times New Roman" w:cs="Calibri"/>
          <w:color w:val="000000"/>
          <w:sz w:val="20"/>
          <w:szCs w:val="20"/>
        </w:rPr>
        <w:t>Stuthridge</w:t>
      </w:r>
      <w:proofErr w:type="spellEnd"/>
      <w:r>
        <w:rPr>
          <w:rFonts w:eastAsia="Times New Roman" w:cs="Calibri"/>
          <w:color w:val="000000"/>
          <w:sz w:val="20"/>
          <w:szCs w:val="20"/>
        </w:rPr>
        <w:t xml:space="preserve">    Keith Nield*</w:t>
      </w:r>
    </w:p>
    <w:p w14:paraId="3D87E5BF" w14:textId="77777777" w:rsidR="00D8654C" w:rsidRDefault="009E6CB2">
      <w:pPr>
        <w:rPr>
          <w:rFonts w:ascii="Cambria" w:eastAsia="Times New Roman" w:hAnsi="Cambria" w:cs="Calibri"/>
          <w:color w:val="000000"/>
          <w:sz w:val="20"/>
          <w:szCs w:val="20"/>
        </w:rPr>
      </w:pPr>
      <w:r>
        <w:rPr>
          <w:rFonts w:eastAsia="Times New Roman" w:cs="Calibri"/>
          <w:color w:val="000000"/>
          <w:sz w:val="20"/>
          <w:szCs w:val="20"/>
        </w:rPr>
        <w:tab/>
      </w:r>
      <w:r>
        <w:rPr>
          <w:rFonts w:eastAsia="Times New Roman" w:cs="Calibri"/>
          <w:color w:val="000000"/>
          <w:sz w:val="20"/>
          <w:szCs w:val="20"/>
        </w:rPr>
        <w:tab/>
        <w:t xml:space="preserve">Shaun Bedwell    Phil Hayward   Andrew Last   Matthew </w:t>
      </w:r>
      <w:proofErr w:type="spellStart"/>
      <w:r>
        <w:rPr>
          <w:rFonts w:eastAsia="Times New Roman" w:cs="Calibri"/>
          <w:color w:val="000000"/>
          <w:sz w:val="20"/>
          <w:szCs w:val="20"/>
        </w:rPr>
        <w:t>Delamain</w:t>
      </w:r>
      <w:proofErr w:type="spellEnd"/>
      <w:r>
        <w:rPr>
          <w:rFonts w:eastAsia="Times New Roman" w:cs="Calibri"/>
          <w:color w:val="000000"/>
          <w:sz w:val="20"/>
          <w:szCs w:val="20"/>
        </w:rPr>
        <w:t xml:space="preserve">   Robert Whittall</w:t>
      </w:r>
    </w:p>
    <w:p w14:paraId="2185AD86" w14:textId="77777777" w:rsidR="00D8654C" w:rsidRDefault="009E6CB2">
      <w:pPr>
        <w:rPr>
          <w:rFonts w:ascii="Cambria" w:eastAsia="Times New Roman" w:hAnsi="Cambria" w:cs="Calibri"/>
          <w:color w:val="000000"/>
          <w:sz w:val="20"/>
          <w:szCs w:val="20"/>
        </w:rPr>
      </w:pPr>
      <w:r>
        <w:rPr>
          <w:rFonts w:eastAsia="Times New Roman" w:cs="Calibri"/>
          <w:color w:val="000000"/>
          <w:sz w:val="20"/>
          <w:szCs w:val="20"/>
        </w:rPr>
        <w:tab/>
      </w:r>
      <w:r>
        <w:rPr>
          <w:rFonts w:eastAsia="Times New Roman" w:cs="Calibri"/>
          <w:color w:val="000000"/>
          <w:sz w:val="20"/>
          <w:szCs w:val="20"/>
        </w:rPr>
        <w:tab/>
        <w:t xml:space="preserve">Marc Harris   Sam Marshall   Tim Williams*  Nick Whitley    Gerry Robinson    David </w:t>
      </w:r>
      <w:r>
        <w:rPr>
          <w:rFonts w:eastAsia="Times New Roman" w:cs="Calibri"/>
          <w:color w:val="000000"/>
          <w:sz w:val="20"/>
          <w:szCs w:val="20"/>
        </w:rPr>
        <w:tab/>
      </w:r>
      <w:r>
        <w:rPr>
          <w:rFonts w:eastAsia="Times New Roman" w:cs="Calibri"/>
          <w:color w:val="000000"/>
          <w:sz w:val="20"/>
          <w:szCs w:val="20"/>
        </w:rPr>
        <w:tab/>
      </w:r>
      <w:r>
        <w:rPr>
          <w:rFonts w:eastAsia="Times New Roman" w:cs="Calibri"/>
          <w:color w:val="000000"/>
          <w:sz w:val="20"/>
          <w:szCs w:val="20"/>
        </w:rPr>
        <w:tab/>
        <w:t xml:space="preserve">Claymore  Gary Janes    Gavin Broadhurst     Phil Miller   Andy Garrison   James Eastbury   </w:t>
      </w:r>
    </w:p>
    <w:p w14:paraId="205EBF0E" w14:textId="77777777" w:rsidR="00D8654C" w:rsidRDefault="009E6CB2">
      <w:pPr>
        <w:rPr>
          <w:rFonts w:ascii="Cambria" w:eastAsia="Times New Roman" w:hAnsi="Cambria" w:cs="Calibri"/>
          <w:color w:val="000000"/>
          <w:sz w:val="20"/>
          <w:szCs w:val="20"/>
        </w:rPr>
      </w:pPr>
      <w:r>
        <w:rPr>
          <w:rFonts w:eastAsia="Times New Roman" w:cs="Calibri"/>
          <w:color w:val="000000"/>
          <w:sz w:val="20"/>
          <w:szCs w:val="20"/>
        </w:rPr>
        <w:tab/>
      </w:r>
      <w:r>
        <w:rPr>
          <w:rFonts w:eastAsia="Times New Roman" w:cs="Calibri"/>
          <w:color w:val="000000"/>
          <w:sz w:val="20"/>
          <w:szCs w:val="20"/>
        </w:rPr>
        <w:tab/>
        <w:t xml:space="preserve">Gary </w:t>
      </w:r>
      <w:proofErr w:type="spellStart"/>
      <w:r>
        <w:rPr>
          <w:rFonts w:eastAsia="Times New Roman" w:cs="Calibri"/>
          <w:color w:val="000000"/>
          <w:sz w:val="20"/>
          <w:szCs w:val="20"/>
        </w:rPr>
        <w:t>Maoudis</w:t>
      </w:r>
      <w:proofErr w:type="spellEnd"/>
      <w:r>
        <w:rPr>
          <w:rFonts w:eastAsia="Times New Roman" w:cs="Calibri"/>
          <w:color w:val="000000"/>
          <w:sz w:val="20"/>
          <w:szCs w:val="20"/>
        </w:rPr>
        <w:t xml:space="preserve">        Sarah </w:t>
      </w:r>
      <w:proofErr w:type="spellStart"/>
      <w:r>
        <w:rPr>
          <w:rFonts w:eastAsia="Times New Roman" w:cs="Calibri"/>
          <w:color w:val="000000"/>
          <w:sz w:val="20"/>
          <w:szCs w:val="20"/>
        </w:rPr>
        <w:t>Maoudis</w:t>
      </w:r>
      <w:proofErr w:type="spellEnd"/>
      <w:r>
        <w:rPr>
          <w:rFonts w:eastAsia="Times New Roman" w:cs="Calibri"/>
          <w:color w:val="000000"/>
          <w:sz w:val="20"/>
          <w:szCs w:val="20"/>
        </w:rPr>
        <w:t xml:space="preserve">     Mat O’Connor     Phil Pearson   Ann  Pearson   Bill </w:t>
      </w:r>
      <w:r>
        <w:rPr>
          <w:rFonts w:eastAsia="Times New Roman" w:cs="Calibri"/>
          <w:color w:val="000000"/>
          <w:sz w:val="20"/>
          <w:szCs w:val="20"/>
        </w:rPr>
        <w:tab/>
      </w:r>
      <w:r>
        <w:rPr>
          <w:rFonts w:eastAsia="Times New Roman" w:cs="Calibri"/>
          <w:color w:val="000000"/>
          <w:sz w:val="20"/>
          <w:szCs w:val="20"/>
        </w:rPr>
        <w:tab/>
        <w:t>Bottomley   Ian Powell</w:t>
      </w:r>
    </w:p>
    <w:p w14:paraId="6DD43999" w14:textId="77777777" w:rsidR="00D8654C" w:rsidRDefault="009E6CB2">
      <w:pPr>
        <w:spacing w:line="288" w:lineRule="atLeast"/>
        <w:jc w:val="both"/>
        <w:textAlignment w:val="baseline"/>
        <w:rPr>
          <w:rFonts w:ascii="Cambria" w:eastAsia="Times New Roman" w:hAnsi="Cambria" w:cs="Calibri"/>
          <w:color w:val="000000"/>
          <w:sz w:val="20"/>
          <w:szCs w:val="20"/>
        </w:rPr>
      </w:pPr>
      <w:r>
        <w:rPr>
          <w:rFonts w:eastAsia="Times New Roman" w:cs="Calibri"/>
          <w:color w:val="000000"/>
          <w:sz w:val="20"/>
          <w:szCs w:val="20"/>
        </w:rPr>
        <w:t>Apologies:</w:t>
      </w:r>
      <w:r>
        <w:rPr>
          <w:rFonts w:eastAsia="Times New Roman" w:cs="Calibri"/>
          <w:color w:val="000000"/>
          <w:sz w:val="20"/>
          <w:szCs w:val="20"/>
        </w:rPr>
        <w:tab/>
        <w:t>Jean Evans</w:t>
      </w:r>
    </w:p>
    <w:p w14:paraId="01B2A7A9" w14:textId="77777777" w:rsidR="00D8654C" w:rsidRDefault="00D8654C">
      <w:pPr>
        <w:spacing w:line="288" w:lineRule="atLeast"/>
        <w:jc w:val="both"/>
        <w:textAlignment w:val="baseline"/>
        <w:rPr>
          <w:rFonts w:ascii="Cambria" w:eastAsia="Times New Roman" w:hAnsi="Cambria" w:cs="Calibri"/>
          <w:color w:val="000000"/>
          <w:sz w:val="20"/>
          <w:szCs w:val="20"/>
        </w:rPr>
      </w:pPr>
    </w:p>
    <w:p w14:paraId="3DD6A249" w14:textId="77777777" w:rsidR="00D8654C" w:rsidRDefault="009E6CB2">
      <w:pPr>
        <w:spacing w:line="288" w:lineRule="atLeast"/>
        <w:jc w:val="both"/>
        <w:textAlignment w:val="baseline"/>
        <w:rPr>
          <w:rFonts w:ascii="Cambria" w:hAnsi="Cambria"/>
          <w:sz w:val="20"/>
          <w:szCs w:val="20"/>
        </w:rPr>
      </w:pPr>
      <w:r>
        <w:rPr>
          <w:rFonts w:eastAsia="Times New Roman" w:cs="Calibri"/>
          <w:color w:val="000000"/>
          <w:sz w:val="20"/>
          <w:szCs w:val="20"/>
        </w:rPr>
        <w:t>*The identified are officers of Chester Road Club</w:t>
      </w:r>
    </w:p>
    <w:p w14:paraId="6E1CA495" w14:textId="77777777" w:rsidR="00D8654C" w:rsidRDefault="00D8654C">
      <w:pPr>
        <w:spacing w:line="288" w:lineRule="atLeast"/>
        <w:jc w:val="both"/>
        <w:textAlignment w:val="baseline"/>
        <w:rPr>
          <w:rFonts w:ascii="Cambria" w:eastAsia="Times New Roman" w:hAnsi="Cambria" w:cs="Calibri"/>
          <w:color w:val="000000"/>
          <w:sz w:val="20"/>
          <w:szCs w:val="20"/>
        </w:rPr>
      </w:pPr>
    </w:p>
    <w:p w14:paraId="5BE2E5B5" w14:textId="77777777" w:rsidR="00D8654C" w:rsidRDefault="009E6CB2">
      <w:pPr>
        <w:spacing w:line="288" w:lineRule="atLeast"/>
        <w:jc w:val="both"/>
        <w:textAlignment w:val="baseline"/>
        <w:rPr>
          <w:rFonts w:ascii="Cambria" w:hAnsi="Cambria"/>
          <w:sz w:val="20"/>
          <w:szCs w:val="20"/>
        </w:rPr>
      </w:pPr>
      <w:r>
        <w:rPr>
          <w:rFonts w:eastAsia="Times New Roman" w:cs="Calibri"/>
          <w:color w:val="000000"/>
          <w:sz w:val="20"/>
          <w:szCs w:val="20"/>
        </w:rPr>
        <w:t>The constitution states that “a quorum shall consist of twelve members, three of whom must be officers”; these conditions were satisfied and the meeting proceeded according to the fixed agenda for the AGM as stipulated in the club’s constitution.</w:t>
      </w:r>
    </w:p>
    <w:p w14:paraId="2A933B14" w14:textId="77777777" w:rsidR="00D8654C" w:rsidRDefault="00D8654C">
      <w:pPr>
        <w:spacing w:line="288" w:lineRule="atLeast"/>
        <w:jc w:val="both"/>
        <w:textAlignment w:val="baseline"/>
        <w:rPr>
          <w:rFonts w:ascii="Cambria" w:eastAsia="Times New Roman" w:hAnsi="Cambria" w:cs="Calibri"/>
          <w:color w:val="000000"/>
          <w:sz w:val="20"/>
          <w:szCs w:val="20"/>
        </w:rPr>
      </w:pPr>
    </w:p>
    <w:p w14:paraId="6D4E3E70" w14:textId="77777777" w:rsidR="00D8654C" w:rsidRDefault="009E6CB2">
      <w:pPr>
        <w:pStyle w:val="ListParagraph"/>
        <w:spacing w:line="288" w:lineRule="atLeast"/>
        <w:ind w:left="0"/>
        <w:textAlignment w:val="baseline"/>
        <w:rPr>
          <w:rFonts w:ascii="Cambria" w:hAnsi="Cambria"/>
          <w:sz w:val="20"/>
          <w:szCs w:val="20"/>
        </w:rPr>
      </w:pPr>
      <w:r>
        <w:rPr>
          <w:rFonts w:eastAsia="Times New Roman" w:cs="Calibri"/>
          <w:b/>
          <w:color w:val="000000"/>
          <w:sz w:val="20"/>
          <w:szCs w:val="20"/>
        </w:rPr>
        <w:t>Minutes of the previous AGM and matters arising (S Sharkey)</w:t>
      </w:r>
    </w:p>
    <w:p w14:paraId="6DBE3629" w14:textId="77777777" w:rsidR="00D8654C" w:rsidRDefault="009E6CB2">
      <w:pPr>
        <w:spacing w:line="288" w:lineRule="atLeast"/>
        <w:textAlignment w:val="baseline"/>
        <w:rPr>
          <w:rFonts w:ascii="Cambria" w:hAnsi="Cambria"/>
          <w:sz w:val="20"/>
          <w:szCs w:val="20"/>
        </w:rPr>
      </w:pPr>
      <w:r>
        <w:rPr>
          <w:rFonts w:eastAsia="Times New Roman" w:cs="Calibri"/>
          <w:color w:val="000000"/>
          <w:sz w:val="20"/>
          <w:szCs w:val="20"/>
        </w:rPr>
        <w:t xml:space="preserve"> One item arising – Gary Janes mentioned in the minutes as Deputy Welfare Officer but this should have been Colin Thomas</w:t>
      </w:r>
    </w:p>
    <w:p w14:paraId="3530BD41" w14:textId="77777777" w:rsidR="00D8654C" w:rsidRDefault="00D8654C">
      <w:pPr>
        <w:spacing w:line="288" w:lineRule="atLeast"/>
        <w:textAlignment w:val="baseline"/>
        <w:rPr>
          <w:rFonts w:ascii="Cambria" w:hAnsi="Cambria"/>
          <w:sz w:val="20"/>
          <w:szCs w:val="20"/>
        </w:rPr>
      </w:pPr>
    </w:p>
    <w:p w14:paraId="29D931EB" w14:textId="77777777" w:rsidR="00D8654C" w:rsidRDefault="009E6CB2">
      <w:pPr>
        <w:spacing w:line="288" w:lineRule="atLeast"/>
        <w:textAlignment w:val="baseline"/>
        <w:rPr>
          <w:rFonts w:ascii="Cambria" w:hAnsi="Cambria"/>
          <w:sz w:val="20"/>
          <w:szCs w:val="20"/>
        </w:rPr>
      </w:pPr>
      <w:r>
        <w:rPr>
          <w:rFonts w:eastAsia="Times New Roman" w:cs="Calibri"/>
          <w:color w:val="000000"/>
          <w:sz w:val="20"/>
          <w:szCs w:val="20"/>
        </w:rPr>
        <w:t> </w:t>
      </w:r>
    </w:p>
    <w:p w14:paraId="0C5CCCE8" w14:textId="77777777" w:rsidR="00D8654C" w:rsidRDefault="009E6CB2">
      <w:pPr>
        <w:spacing w:line="288" w:lineRule="atLeast"/>
        <w:textAlignment w:val="baseline"/>
        <w:rPr>
          <w:rFonts w:ascii="Cambria" w:hAnsi="Cambria"/>
          <w:sz w:val="20"/>
          <w:szCs w:val="20"/>
        </w:rPr>
      </w:pPr>
      <w:r>
        <w:rPr>
          <w:rFonts w:eastAsia="Times New Roman" w:cs="Calibri"/>
          <w:b/>
          <w:color w:val="000000"/>
          <w:sz w:val="20"/>
          <w:szCs w:val="20"/>
        </w:rPr>
        <w:t>Reports from the officers </w:t>
      </w:r>
    </w:p>
    <w:p w14:paraId="5F2D8D29" w14:textId="77777777" w:rsidR="00D8654C" w:rsidRDefault="009E6CB2">
      <w:pPr>
        <w:spacing w:beforeAutospacing="1" w:afterAutospacing="1"/>
        <w:textAlignment w:val="baseline"/>
        <w:rPr>
          <w:rFonts w:ascii="Cambria" w:hAnsi="Cambria"/>
          <w:sz w:val="20"/>
          <w:szCs w:val="20"/>
        </w:rPr>
      </w:pPr>
      <w:r>
        <w:rPr>
          <w:rFonts w:eastAsia="Times New Roman" w:cs="Calibri"/>
          <w:b/>
          <w:color w:val="000000"/>
          <w:sz w:val="20"/>
          <w:szCs w:val="20"/>
        </w:rPr>
        <w:t>Chair (S Sharkey)</w:t>
      </w:r>
    </w:p>
    <w:p w14:paraId="718D5687" w14:textId="77777777" w:rsidR="00D8654C" w:rsidRDefault="009E6CB2">
      <w:pPr>
        <w:spacing w:beforeAutospacing="1" w:afterAutospacing="1"/>
        <w:textAlignment w:val="baseline"/>
        <w:rPr>
          <w:rFonts w:ascii="Cambria" w:hAnsi="Cambria"/>
          <w:sz w:val="20"/>
          <w:szCs w:val="20"/>
        </w:rPr>
      </w:pPr>
      <w:r>
        <w:rPr>
          <w:rFonts w:eastAsia="Times New Roman" w:cs="Calibri"/>
          <w:color w:val="000000"/>
          <w:sz w:val="20"/>
          <w:szCs w:val="20"/>
        </w:rPr>
        <w:t>Update our Vision / Mission Statement - with the Key elements being • To promote and support cycling within the region and become the club of choice for beginner, intermediate and advanced cyclists of all ages • To encourage the cyclists, of all levels and abilities, to share their enthusiasm and passion for cycling within our community • To improve social integration • To develop our competitive and social cycling skills, • To create an all diverse, all inclusive ‘member driven’ modern and progressive cycl</w:t>
      </w:r>
      <w:r>
        <w:rPr>
          <w:rFonts w:eastAsia="Times New Roman" w:cs="Calibri"/>
          <w:color w:val="000000"/>
          <w:sz w:val="20"/>
          <w:szCs w:val="20"/>
        </w:rPr>
        <w:t>ing community that is welcoming, vibrant and diverse • To maintain an inclusive environment where cyclists of all ages, experiences and abilities can enjoy the sport, improve their skills, build friendships and contribute positively to the CRC community. • To promote and prioritise safe cycling practices and bike friendly policies on all our rides. • To raise the awareness of the physical, mental and environmental benefits of cycling. • To organise and promote competitive events, in conjunction with other c</w:t>
      </w:r>
      <w:r>
        <w:rPr>
          <w:rFonts w:eastAsia="Times New Roman" w:cs="Calibri"/>
          <w:color w:val="000000"/>
          <w:sz w:val="20"/>
          <w:szCs w:val="20"/>
        </w:rPr>
        <w:t xml:space="preserve">lubs </w:t>
      </w:r>
      <w:r>
        <w:rPr>
          <w:rFonts w:eastAsia="Times New Roman" w:cs="Calibri"/>
          <w:color w:val="000000"/>
          <w:sz w:val="20"/>
          <w:szCs w:val="20"/>
        </w:rPr>
        <w:tab/>
      </w:r>
    </w:p>
    <w:p w14:paraId="563D63D1" w14:textId="77777777" w:rsidR="00D8654C" w:rsidRDefault="009E6CB2">
      <w:pPr>
        <w:spacing w:beforeAutospacing="1" w:afterAutospacing="1"/>
        <w:textAlignment w:val="baseline"/>
        <w:rPr>
          <w:rFonts w:ascii="Cambria" w:hAnsi="Cambria"/>
          <w:sz w:val="20"/>
          <w:szCs w:val="20"/>
        </w:rPr>
      </w:pPr>
      <w:r>
        <w:rPr>
          <w:sz w:val="20"/>
          <w:szCs w:val="20"/>
        </w:rPr>
        <w:t xml:space="preserve">Congratulations to Nick Whitley for recently winning Round 1 of the British Cycling Cyclo-Cross National Trophy Series V50 in October this year </w:t>
      </w:r>
      <w:r>
        <w:rPr>
          <w:rFonts w:eastAsia="Times New Roman" w:cs="Calibri"/>
          <w:color w:val="000000"/>
          <w:sz w:val="20"/>
          <w:szCs w:val="20"/>
        </w:rPr>
        <w:tab/>
      </w:r>
      <w:r>
        <w:rPr>
          <w:rFonts w:eastAsia="Times New Roman" w:cs="Calibri"/>
          <w:color w:val="000000"/>
          <w:sz w:val="20"/>
          <w:szCs w:val="20"/>
        </w:rPr>
        <w:tab/>
      </w:r>
      <w:r>
        <w:rPr>
          <w:rFonts w:eastAsia="Times New Roman" w:cs="Calibri"/>
          <w:color w:val="000000"/>
          <w:sz w:val="20"/>
          <w:szCs w:val="20"/>
        </w:rPr>
        <w:tab/>
      </w:r>
      <w:r>
        <w:rPr>
          <w:rFonts w:eastAsia="Times New Roman" w:cs="Calibri"/>
          <w:color w:val="000000"/>
          <w:sz w:val="20"/>
          <w:szCs w:val="20"/>
        </w:rPr>
        <w:tab/>
      </w:r>
      <w:r>
        <w:rPr>
          <w:rFonts w:eastAsia="Times New Roman" w:cs="Calibri"/>
          <w:color w:val="000000"/>
          <w:sz w:val="20"/>
          <w:szCs w:val="20"/>
        </w:rPr>
        <w:tab/>
      </w:r>
      <w:r>
        <w:rPr>
          <w:rFonts w:eastAsia="Times New Roman" w:cs="Calibri"/>
          <w:color w:val="000000"/>
          <w:sz w:val="20"/>
          <w:szCs w:val="20"/>
        </w:rPr>
        <w:tab/>
      </w:r>
    </w:p>
    <w:p w14:paraId="0C2B1CA0" w14:textId="77777777" w:rsidR="00D8654C" w:rsidRDefault="009E6CB2">
      <w:pPr>
        <w:rPr>
          <w:rFonts w:ascii="Cambria" w:hAnsi="Cambria"/>
          <w:sz w:val="20"/>
          <w:szCs w:val="20"/>
        </w:rPr>
      </w:pPr>
      <w:r>
        <w:rPr>
          <w:rFonts w:eastAsia="Times New Roman" w:cs="Calibri"/>
          <w:b/>
          <w:color w:val="000000"/>
          <w:sz w:val="20"/>
          <w:szCs w:val="20"/>
        </w:rPr>
        <w:t>Secretary (T Williams)</w:t>
      </w:r>
      <w:r>
        <w:rPr>
          <w:rFonts w:eastAsia="Times New Roman" w:cs="Calibri"/>
          <w:b/>
          <w:color w:val="000000"/>
          <w:sz w:val="20"/>
          <w:szCs w:val="20"/>
        </w:rPr>
        <w:br/>
      </w:r>
      <w:r>
        <w:rPr>
          <w:rFonts w:eastAsia="Times New Roman" w:cs="Calibri"/>
          <w:color w:val="000000"/>
          <w:sz w:val="20"/>
          <w:szCs w:val="20"/>
        </w:rPr>
        <w:br/>
        <w:t xml:space="preserve">Club rides continue to be popular with the club offering foundation and intermediate rides on Saturday. Wednesday social rides have also been well attended. The weekend away to North Wales also proved to be a popular event. </w:t>
      </w:r>
    </w:p>
    <w:p w14:paraId="6CF5D57A" w14:textId="77777777" w:rsidR="00D8654C" w:rsidRDefault="00D8654C">
      <w:pPr>
        <w:rPr>
          <w:rFonts w:eastAsia="Times New Roman" w:cs="Calibri"/>
          <w:color w:val="000000"/>
        </w:rPr>
      </w:pPr>
    </w:p>
    <w:p w14:paraId="2E0BA1BB" w14:textId="77777777" w:rsidR="00D8654C" w:rsidRDefault="009E6CB2">
      <w:pPr>
        <w:rPr>
          <w:rFonts w:ascii="Cambria" w:hAnsi="Cambria"/>
          <w:sz w:val="20"/>
          <w:szCs w:val="20"/>
        </w:rPr>
      </w:pPr>
      <w:r>
        <w:rPr>
          <w:rFonts w:eastAsia="Times New Roman" w:cs="Calibri"/>
          <w:color w:val="000000"/>
          <w:sz w:val="20"/>
          <w:szCs w:val="20"/>
        </w:rPr>
        <w:t>Thank you to Paul Modern for all his hard work as Time Trial Secretary</w:t>
      </w:r>
    </w:p>
    <w:p w14:paraId="0F4858E1" w14:textId="77777777" w:rsidR="00D8654C" w:rsidRDefault="009E6CB2">
      <w:pPr>
        <w:rPr>
          <w:rFonts w:ascii="Cambria" w:hAnsi="Cambria"/>
          <w:sz w:val="20"/>
          <w:szCs w:val="20"/>
        </w:rPr>
      </w:pPr>
      <w:r>
        <w:rPr>
          <w:rFonts w:eastAsia="Times New Roman" w:cs="Calibri"/>
          <w:color w:val="000000"/>
          <w:sz w:val="20"/>
          <w:szCs w:val="20"/>
        </w:rPr>
        <w:br/>
      </w:r>
    </w:p>
    <w:p w14:paraId="65867053" w14:textId="77777777" w:rsidR="00D8654C" w:rsidRDefault="009E6CB2">
      <w:pPr>
        <w:rPr>
          <w:rFonts w:ascii="Cambria" w:hAnsi="Cambria"/>
          <w:sz w:val="20"/>
          <w:szCs w:val="20"/>
        </w:rPr>
      </w:pPr>
      <w:r>
        <w:rPr>
          <w:rFonts w:eastAsia="Times New Roman" w:cs="Calibri"/>
          <w:b/>
          <w:color w:val="000000"/>
          <w:sz w:val="20"/>
          <w:szCs w:val="20"/>
        </w:rPr>
        <w:t xml:space="preserve">Treasurer (F. </w:t>
      </w:r>
      <w:r>
        <w:rPr>
          <w:rFonts w:eastAsia="Times New Roman" w:cs="Calibri"/>
          <w:b/>
          <w:color w:val="000000"/>
          <w:sz w:val="20"/>
          <w:szCs w:val="20"/>
        </w:rPr>
        <w:t>Claymore)</w:t>
      </w:r>
    </w:p>
    <w:p w14:paraId="71901005" w14:textId="77777777" w:rsidR="00D8654C" w:rsidRDefault="009E6CB2">
      <w:pPr>
        <w:spacing w:beforeAutospacing="1" w:afterAutospacing="1"/>
        <w:textAlignment w:val="baseline"/>
        <w:rPr>
          <w:rFonts w:ascii="Cambria" w:hAnsi="Cambria"/>
          <w:sz w:val="20"/>
          <w:szCs w:val="20"/>
        </w:rPr>
      </w:pPr>
      <w:r>
        <w:rPr>
          <w:rFonts w:eastAsia="Times New Roman" w:cs="Calibri"/>
          <w:color w:val="000000"/>
          <w:sz w:val="20"/>
          <w:szCs w:val="20"/>
        </w:rPr>
        <w:t>At the start of the year the bank balance was £20,193, and as of 26th November 2023, £17,268. A decrease of £2,925. Most of this is due to the new kit order of £6,851 and so far only £1,158 sold.</w:t>
      </w:r>
    </w:p>
    <w:p w14:paraId="3EC370ED" w14:textId="77777777" w:rsidR="00D8654C" w:rsidRDefault="009E6CB2">
      <w:pPr>
        <w:pStyle w:val="BodyText"/>
        <w:spacing w:after="0"/>
        <w:rPr>
          <w:rFonts w:ascii="Cambria" w:hAnsi="Cambria"/>
          <w:color w:val="1D2228"/>
          <w:sz w:val="20"/>
          <w:szCs w:val="20"/>
        </w:rPr>
      </w:pPr>
      <w:r>
        <w:rPr>
          <w:color w:val="1D2228"/>
          <w:sz w:val="20"/>
          <w:szCs w:val="20"/>
        </w:rPr>
        <w:t>Income for the year: £6,751</w:t>
      </w:r>
    </w:p>
    <w:p w14:paraId="6ACFF728" w14:textId="77777777" w:rsidR="00D8654C" w:rsidRDefault="009E6CB2">
      <w:pPr>
        <w:pStyle w:val="BodyText"/>
        <w:spacing w:after="0"/>
        <w:rPr>
          <w:rFonts w:ascii="Cambria" w:hAnsi="Cambria"/>
          <w:color w:val="1D2228"/>
          <w:sz w:val="20"/>
          <w:szCs w:val="20"/>
        </w:rPr>
      </w:pPr>
      <w:r>
        <w:rPr>
          <w:color w:val="1D2228"/>
          <w:sz w:val="20"/>
          <w:szCs w:val="20"/>
        </w:rPr>
        <w:t xml:space="preserve">Memberships make up 55% which were £3,685. </w:t>
      </w:r>
      <w:proofErr w:type="spellStart"/>
      <w:r>
        <w:rPr>
          <w:color w:val="1D2228"/>
          <w:sz w:val="20"/>
          <w:szCs w:val="20"/>
        </w:rPr>
        <w:t>It s</w:t>
      </w:r>
      <w:proofErr w:type="spellEnd"/>
      <w:r>
        <w:rPr>
          <w:color w:val="1D2228"/>
          <w:sz w:val="20"/>
          <w:szCs w:val="20"/>
        </w:rPr>
        <w:t xml:space="preserve"> higher than last year due to the BC affiliation not being renewed until January, rather than more members.</w:t>
      </w:r>
    </w:p>
    <w:p w14:paraId="4749A92D" w14:textId="77777777" w:rsidR="00D8654C" w:rsidRDefault="009E6CB2">
      <w:pPr>
        <w:pStyle w:val="BodyText"/>
        <w:spacing w:after="0"/>
        <w:rPr>
          <w:rFonts w:ascii="Cambria" w:hAnsi="Cambria"/>
          <w:color w:val="1D2228"/>
          <w:sz w:val="20"/>
          <w:szCs w:val="20"/>
        </w:rPr>
      </w:pPr>
      <w:r>
        <w:rPr>
          <w:color w:val="1D2228"/>
          <w:sz w:val="20"/>
          <w:szCs w:val="20"/>
        </w:rPr>
        <w:t>Kit sales of £1,507 make up 22%</w:t>
      </w:r>
    </w:p>
    <w:p w14:paraId="6FEBEFB2" w14:textId="77777777" w:rsidR="00D8654C" w:rsidRDefault="009E6CB2">
      <w:pPr>
        <w:pStyle w:val="BodyText"/>
        <w:spacing w:after="0"/>
        <w:rPr>
          <w:rFonts w:ascii="Cambria" w:hAnsi="Cambria"/>
          <w:color w:val="1D2228"/>
          <w:sz w:val="20"/>
          <w:szCs w:val="20"/>
        </w:rPr>
      </w:pPr>
      <w:r>
        <w:rPr>
          <w:color w:val="1D2228"/>
          <w:sz w:val="20"/>
          <w:szCs w:val="20"/>
        </w:rPr>
        <w:t>TT fees of £1,424 are 21%</w:t>
      </w:r>
    </w:p>
    <w:p w14:paraId="49578363" w14:textId="77777777" w:rsidR="00D8654C" w:rsidRDefault="00D8654C">
      <w:pPr>
        <w:pStyle w:val="BodyText"/>
        <w:spacing w:after="0"/>
        <w:rPr>
          <w:rFonts w:ascii="Cambria" w:hAnsi="Cambria"/>
          <w:color w:val="1D2228"/>
          <w:sz w:val="20"/>
          <w:szCs w:val="20"/>
        </w:rPr>
      </w:pPr>
    </w:p>
    <w:p w14:paraId="3D585364" w14:textId="77777777" w:rsidR="00D8654C" w:rsidRDefault="009E6CB2">
      <w:pPr>
        <w:pStyle w:val="BodyText"/>
        <w:spacing w:after="0"/>
        <w:rPr>
          <w:rFonts w:ascii="Cambria" w:hAnsi="Cambria"/>
          <w:color w:val="1D2228"/>
          <w:sz w:val="20"/>
          <w:szCs w:val="20"/>
        </w:rPr>
      </w:pPr>
      <w:r>
        <w:rPr>
          <w:color w:val="1D2228"/>
          <w:sz w:val="20"/>
          <w:szCs w:val="20"/>
        </w:rPr>
        <w:t>Expense for the year £9,676</w:t>
      </w:r>
    </w:p>
    <w:p w14:paraId="008408C9" w14:textId="77777777" w:rsidR="00D8654C" w:rsidRDefault="009E6CB2">
      <w:pPr>
        <w:pStyle w:val="BodyText"/>
        <w:spacing w:after="0"/>
        <w:rPr>
          <w:rFonts w:ascii="Cambria" w:hAnsi="Cambria"/>
          <w:color w:val="1D2228"/>
          <w:sz w:val="20"/>
          <w:szCs w:val="20"/>
        </w:rPr>
      </w:pPr>
      <w:r>
        <w:rPr>
          <w:color w:val="1D2228"/>
          <w:sz w:val="20"/>
          <w:szCs w:val="20"/>
        </w:rPr>
        <w:t>Cost of the new kit of £6,851 makes up 71% but we’ll get that back over time.</w:t>
      </w:r>
    </w:p>
    <w:p w14:paraId="6451B83F" w14:textId="77777777" w:rsidR="00D8654C" w:rsidRDefault="009E6CB2">
      <w:pPr>
        <w:pStyle w:val="BodyText"/>
        <w:spacing w:after="0"/>
        <w:rPr>
          <w:rFonts w:ascii="Cambria" w:hAnsi="Cambria"/>
          <w:color w:val="1D2228"/>
          <w:sz w:val="20"/>
          <w:szCs w:val="20"/>
        </w:rPr>
      </w:pPr>
      <w:r>
        <w:rPr>
          <w:color w:val="1D2228"/>
          <w:sz w:val="20"/>
          <w:szCs w:val="20"/>
        </w:rPr>
        <w:t>TT costs of £1,167 make up 12%</w:t>
      </w:r>
    </w:p>
    <w:p w14:paraId="2E162FB1" w14:textId="77777777" w:rsidR="00D8654C" w:rsidRDefault="009E6CB2">
      <w:pPr>
        <w:pStyle w:val="BodyText"/>
        <w:spacing w:after="0"/>
        <w:rPr>
          <w:rFonts w:ascii="Cambria" w:hAnsi="Cambria"/>
          <w:color w:val="1D2228"/>
          <w:sz w:val="20"/>
          <w:szCs w:val="20"/>
        </w:rPr>
      </w:pPr>
      <w:r>
        <w:rPr>
          <w:color w:val="1D2228"/>
          <w:sz w:val="20"/>
          <w:szCs w:val="20"/>
        </w:rPr>
        <w:t>Members rides of £922 are 10%. They include the 3 velodrome sessions – April, October and November. Still 2 more to come in January &amp; February.</w:t>
      </w:r>
    </w:p>
    <w:p w14:paraId="24306056" w14:textId="77777777" w:rsidR="00D8654C" w:rsidRDefault="009E6CB2">
      <w:pPr>
        <w:pStyle w:val="BodyText"/>
        <w:spacing w:after="0"/>
        <w:rPr>
          <w:rFonts w:ascii="Cambria" w:hAnsi="Cambria"/>
          <w:color w:val="1D2228"/>
          <w:sz w:val="20"/>
          <w:szCs w:val="20"/>
        </w:rPr>
      </w:pPr>
      <w:r>
        <w:rPr>
          <w:color w:val="1D2228"/>
          <w:sz w:val="20"/>
          <w:szCs w:val="20"/>
        </w:rPr>
        <w:t>Social events make up 5% at £476. That was the Hickory’s social at the end of March</w:t>
      </w:r>
    </w:p>
    <w:p w14:paraId="6EEC7E35" w14:textId="77777777" w:rsidR="00D8654C" w:rsidRDefault="009E6CB2">
      <w:pPr>
        <w:pStyle w:val="BodyText"/>
        <w:spacing w:after="0"/>
        <w:rPr>
          <w:rFonts w:ascii="Cambria" w:hAnsi="Cambria"/>
          <w:color w:val="1D2228"/>
          <w:sz w:val="20"/>
          <w:szCs w:val="20"/>
        </w:rPr>
      </w:pPr>
      <w:r>
        <w:rPr>
          <w:color w:val="1D2228"/>
          <w:sz w:val="20"/>
          <w:szCs w:val="20"/>
        </w:rPr>
        <w:t>Affiliations of £197 make up 2%. Mainly British Cycling and Cycling UK.</w:t>
      </w:r>
    </w:p>
    <w:p w14:paraId="01B2B596" w14:textId="77777777" w:rsidR="00D8654C" w:rsidRDefault="009E6CB2">
      <w:pPr>
        <w:spacing w:beforeAutospacing="1" w:afterAutospacing="1"/>
        <w:textAlignment w:val="baseline"/>
        <w:rPr>
          <w:rFonts w:ascii="Cambria" w:hAnsi="Cambria"/>
          <w:sz w:val="20"/>
          <w:szCs w:val="20"/>
        </w:rPr>
      </w:pPr>
      <w:r>
        <w:rPr>
          <w:rFonts w:eastAsia="Times New Roman" w:cs="Calibri"/>
          <w:color w:val="000000"/>
          <w:sz w:val="20"/>
          <w:szCs w:val="20"/>
        </w:rPr>
        <w:t>In conclusion the club has seen an increase in its balance for 2022 of £2,128 to £19,790.</w:t>
      </w:r>
      <w:r>
        <w:rPr>
          <w:rFonts w:eastAsia="Times New Roman" w:cs="Calibri"/>
          <w:color w:val="000000"/>
          <w:sz w:val="20"/>
          <w:szCs w:val="20"/>
        </w:rPr>
        <w:br/>
        <w:t>The Income and Expenditure summary was approved by the attendees.</w:t>
      </w:r>
    </w:p>
    <w:p w14:paraId="3FECF88F" w14:textId="77777777" w:rsidR="00D8654C" w:rsidRDefault="00D8654C">
      <w:pPr>
        <w:spacing w:beforeAutospacing="1" w:afterAutospacing="1"/>
        <w:ind w:left="6480" w:firstLine="720"/>
        <w:jc w:val="both"/>
        <w:textAlignment w:val="baseline"/>
        <w:rPr>
          <w:rFonts w:ascii="Cambria" w:hAnsi="Cambria"/>
          <w:sz w:val="20"/>
          <w:szCs w:val="20"/>
        </w:rPr>
      </w:pPr>
    </w:p>
    <w:p w14:paraId="01086138" w14:textId="77777777" w:rsidR="00D8654C" w:rsidRDefault="009E6CB2">
      <w:pPr>
        <w:spacing w:beforeAutospacing="1" w:afterAutospacing="1"/>
        <w:textAlignment w:val="baseline"/>
        <w:rPr>
          <w:rFonts w:ascii="Cambria" w:hAnsi="Cambria"/>
          <w:sz w:val="20"/>
          <w:szCs w:val="20"/>
        </w:rPr>
      </w:pPr>
      <w:r>
        <w:rPr>
          <w:rFonts w:eastAsia="Times New Roman" w:cs="Calibri"/>
          <w:b/>
          <w:color w:val="000000"/>
          <w:sz w:val="20"/>
          <w:szCs w:val="20"/>
        </w:rPr>
        <w:t>Membership Secretary (M Roberts)</w:t>
      </w:r>
      <w:r>
        <w:rPr>
          <w:rFonts w:eastAsia="Times New Roman" w:cs="Calibri"/>
          <w:b/>
          <w:color w:val="000000"/>
          <w:sz w:val="20"/>
          <w:szCs w:val="20"/>
        </w:rPr>
        <w:br/>
      </w:r>
    </w:p>
    <w:p w14:paraId="39864E9A" w14:textId="77777777" w:rsidR="00D8654C" w:rsidRDefault="009E6CB2">
      <w:pPr>
        <w:spacing w:beforeAutospacing="1" w:afterAutospacing="1"/>
        <w:textAlignment w:val="baseline"/>
      </w:pPr>
      <w:r>
        <w:rPr>
          <w:rFonts w:eastAsia="Times New Roman" w:cs="Calibri"/>
          <w:color w:val="000000"/>
          <w:sz w:val="20"/>
          <w:szCs w:val="20"/>
        </w:rPr>
        <w:t>Membership</w:t>
      </w:r>
      <w:r>
        <w:rPr>
          <w:sz w:val="20"/>
          <w:szCs w:val="20"/>
        </w:rPr>
        <w:t xml:space="preserve"> </w:t>
      </w:r>
    </w:p>
    <w:tbl>
      <w:tblPr>
        <w:tblStyle w:val="TableGrid"/>
        <w:tblW w:w="9016" w:type="dxa"/>
        <w:tblLayout w:type="fixed"/>
        <w:tblLook w:val="04A0" w:firstRow="1" w:lastRow="0" w:firstColumn="1" w:lastColumn="0" w:noHBand="0" w:noVBand="1"/>
      </w:tblPr>
      <w:tblGrid>
        <w:gridCol w:w="1803"/>
        <w:gridCol w:w="1803"/>
        <w:gridCol w:w="1803"/>
        <w:gridCol w:w="1803"/>
        <w:gridCol w:w="1804"/>
      </w:tblGrid>
      <w:tr w:rsidR="00D8654C" w14:paraId="69A8AB97" w14:textId="77777777">
        <w:tc>
          <w:tcPr>
            <w:tcW w:w="1803" w:type="dxa"/>
          </w:tcPr>
          <w:p w14:paraId="708238B2" w14:textId="77777777" w:rsidR="00D8654C" w:rsidRDefault="009E6CB2">
            <w:pPr>
              <w:widowControl w:val="0"/>
              <w:rPr>
                <w:rFonts w:ascii="Cambria" w:eastAsia="Calibri" w:hAnsi="Cambria"/>
                <w:kern w:val="2"/>
                <w:sz w:val="20"/>
                <w:szCs w:val="20"/>
              </w:rPr>
            </w:pPr>
            <w:r>
              <w:rPr>
                <w:rFonts w:eastAsia="Calibri"/>
                <w:kern w:val="2"/>
                <w:sz w:val="20"/>
                <w:szCs w:val="20"/>
              </w:rPr>
              <w:t>Year</w:t>
            </w:r>
          </w:p>
        </w:tc>
        <w:tc>
          <w:tcPr>
            <w:tcW w:w="1803" w:type="dxa"/>
          </w:tcPr>
          <w:p w14:paraId="4EC5E64C" w14:textId="77777777" w:rsidR="00D8654C" w:rsidRDefault="009E6CB2">
            <w:pPr>
              <w:widowControl w:val="0"/>
              <w:rPr>
                <w:rFonts w:ascii="Cambria" w:eastAsia="Calibri" w:hAnsi="Cambria"/>
                <w:kern w:val="2"/>
                <w:sz w:val="20"/>
                <w:szCs w:val="20"/>
              </w:rPr>
            </w:pPr>
            <w:r>
              <w:rPr>
                <w:rFonts w:eastAsia="Calibri"/>
                <w:kern w:val="2"/>
                <w:sz w:val="20"/>
                <w:szCs w:val="20"/>
              </w:rPr>
              <w:t>2023</w:t>
            </w:r>
          </w:p>
        </w:tc>
        <w:tc>
          <w:tcPr>
            <w:tcW w:w="1803" w:type="dxa"/>
          </w:tcPr>
          <w:p w14:paraId="1920BF2A" w14:textId="77777777" w:rsidR="00D8654C" w:rsidRDefault="009E6CB2">
            <w:pPr>
              <w:widowControl w:val="0"/>
              <w:rPr>
                <w:rFonts w:ascii="Cambria" w:eastAsia="Calibri" w:hAnsi="Cambria"/>
                <w:kern w:val="2"/>
                <w:sz w:val="20"/>
                <w:szCs w:val="20"/>
              </w:rPr>
            </w:pPr>
            <w:r>
              <w:rPr>
                <w:rFonts w:eastAsia="Calibri"/>
                <w:kern w:val="2"/>
                <w:sz w:val="20"/>
                <w:szCs w:val="20"/>
              </w:rPr>
              <w:t>2022</w:t>
            </w:r>
          </w:p>
        </w:tc>
        <w:tc>
          <w:tcPr>
            <w:tcW w:w="1803" w:type="dxa"/>
          </w:tcPr>
          <w:p w14:paraId="185261A9" w14:textId="77777777" w:rsidR="00D8654C" w:rsidRDefault="009E6CB2">
            <w:pPr>
              <w:widowControl w:val="0"/>
              <w:rPr>
                <w:rFonts w:ascii="Cambria" w:eastAsia="Calibri" w:hAnsi="Cambria"/>
                <w:kern w:val="2"/>
                <w:sz w:val="20"/>
                <w:szCs w:val="20"/>
              </w:rPr>
            </w:pPr>
            <w:r>
              <w:rPr>
                <w:rFonts w:eastAsia="Calibri"/>
                <w:kern w:val="2"/>
                <w:sz w:val="20"/>
                <w:szCs w:val="20"/>
              </w:rPr>
              <w:t>2021</w:t>
            </w:r>
          </w:p>
        </w:tc>
        <w:tc>
          <w:tcPr>
            <w:tcW w:w="1804" w:type="dxa"/>
          </w:tcPr>
          <w:p w14:paraId="2B795B1A" w14:textId="77777777" w:rsidR="00D8654C" w:rsidRDefault="009E6CB2">
            <w:pPr>
              <w:widowControl w:val="0"/>
              <w:rPr>
                <w:rFonts w:ascii="Cambria" w:eastAsia="Calibri" w:hAnsi="Cambria"/>
                <w:kern w:val="2"/>
                <w:sz w:val="20"/>
                <w:szCs w:val="20"/>
              </w:rPr>
            </w:pPr>
            <w:r>
              <w:rPr>
                <w:rFonts w:eastAsia="Calibri"/>
                <w:kern w:val="2"/>
                <w:sz w:val="20"/>
                <w:szCs w:val="20"/>
              </w:rPr>
              <w:t xml:space="preserve">Pre Covid </w:t>
            </w:r>
          </w:p>
        </w:tc>
      </w:tr>
      <w:tr w:rsidR="00D8654C" w14:paraId="624FF5DC" w14:textId="77777777">
        <w:tc>
          <w:tcPr>
            <w:tcW w:w="1803" w:type="dxa"/>
          </w:tcPr>
          <w:p w14:paraId="06CBB413" w14:textId="77777777" w:rsidR="00D8654C" w:rsidRDefault="009E6CB2">
            <w:pPr>
              <w:widowControl w:val="0"/>
              <w:rPr>
                <w:rFonts w:ascii="Cambria" w:eastAsia="Calibri" w:hAnsi="Cambria"/>
                <w:kern w:val="2"/>
                <w:sz w:val="20"/>
                <w:szCs w:val="20"/>
              </w:rPr>
            </w:pPr>
            <w:r>
              <w:rPr>
                <w:rFonts w:eastAsia="Calibri"/>
                <w:kern w:val="2"/>
                <w:sz w:val="20"/>
                <w:szCs w:val="20"/>
              </w:rPr>
              <w:t>Membership</w:t>
            </w:r>
          </w:p>
        </w:tc>
        <w:tc>
          <w:tcPr>
            <w:tcW w:w="1803" w:type="dxa"/>
          </w:tcPr>
          <w:p w14:paraId="4FC7E5D0" w14:textId="77777777" w:rsidR="00D8654C" w:rsidRDefault="009E6CB2">
            <w:pPr>
              <w:widowControl w:val="0"/>
              <w:rPr>
                <w:rFonts w:ascii="Cambria" w:eastAsia="Calibri" w:hAnsi="Cambria"/>
                <w:kern w:val="2"/>
                <w:sz w:val="20"/>
                <w:szCs w:val="20"/>
              </w:rPr>
            </w:pPr>
            <w:r>
              <w:rPr>
                <w:rFonts w:eastAsia="Calibri"/>
                <w:kern w:val="2"/>
                <w:sz w:val="20"/>
                <w:szCs w:val="20"/>
              </w:rPr>
              <w:t>205</w:t>
            </w:r>
          </w:p>
        </w:tc>
        <w:tc>
          <w:tcPr>
            <w:tcW w:w="1803" w:type="dxa"/>
          </w:tcPr>
          <w:p w14:paraId="42C83D25" w14:textId="77777777" w:rsidR="00D8654C" w:rsidRDefault="009E6CB2">
            <w:pPr>
              <w:widowControl w:val="0"/>
              <w:rPr>
                <w:rFonts w:ascii="Cambria" w:eastAsia="Calibri" w:hAnsi="Cambria"/>
                <w:kern w:val="2"/>
                <w:sz w:val="20"/>
                <w:szCs w:val="20"/>
              </w:rPr>
            </w:pPr>
            <w:r>
              <w:rPr>
                <w:rFonts w:eastAsia="Calibri"/>
                <w:kern w:val="2"/>
                <w:sz w:val="20"/>
                <w:szCs w:val="20"/>
              </w:rPr>
              <w:t>217</w:t>
            </w:r>
          </w:p>
        </w:tc>
        <w:tc>
          <w:tcPr>
            <w:tcW w:w="1803" w:type="dxa"/>
          </w:tcPr>
          <w:p w14:paraId="16DE9374" w14:textId="77777777" w:rsidR="00D8654C" w:rsidRDefault="009E6CB2">
            <w:pPr>
              <w:widowControl w:val="0"/>
              <w:rPr>
                <w:rFonts w:ascii="Cambria" w:eastAsia="Calibri" w:hAnsi="Cambria"/>
                <w:kern w:val="2"/>
                <w:sz w:val="20"/>
                <w:szCs w:val="20"/>
              </w:rPr>
            </w:pPr>
            <w:r>
              <w:rPr>
                <w:rFonts w:eastAsia="Calibri"/>
                <w:kern w:val="2"/>
                <w:sz w:val="20"/>
                <w:szCs w:val="20"/>
              </w:rPr>
              <w:t>235</w:t>
            </w:r>
          </w:p>
        </w:tc>
        <w:tc>
          <w:tcPr>
            <w:tcW w:w="1804" w:type="dxa"/>
          </w:tcPr>
          <w:p w14:paraId="73CB88E7" w14:textId="77777777" w:rsidR="00D8654C" w:rsidRDefault="009E6CB2">
            <w:pPr>
              <w:widowControl w:val="0"/>
              <w:rPr>
                <w:rFonts w:ascii="Cambria" w:eastAsia="Calibri" w:hAnsi="Cambria"/>
                <w:kern w:val="2"/>
                <w:sz w:val="20"/>
                <w:szCs w:val="20"/>
              </w:rPr>
            </w:pPr>
            <w:r>
              <w:rPr>
                <w:rFonts w:eastAsia="Calibri"/>
                <w:kern w:val="2"/>
                <w:sz w:val="20"/>
                <w:szCs w:val="20"/>
              </w:rPr>
              <w:t>220</w:t>
            </w:r>
          </w:p>
        </w:tc>
      </w:tr>
      <w:tr w:rsidR="00D8654C" w14:paraId="68ED7591" w14:textId="77777777">
        <w:tc>
          <w:tcPr>
            <w:tcW w:w="1803" w:type="dxa"/>
          </w:tcPr>
          <w:p w14:paraId="3097E126" w14:textId="77777777" w:rsidR="00D8654C" w:rsidRDefault="009E6CB2">
            <w:pPr>
              <w:widowControl w:val="0"/>
              <w:rPr>
                <w:rFonts w:ascii="Cambria" w:eastAsia="Calibri" w:hAnsi="Cambria"/>
                <w:kern w:val="2"/>
                <w:sz w:val="20"/>
                <w:szCs w:val="20"/>
              </w:rPr>
            </w:pPr>
            <w:r>
              <w:rPr>
                <w:rFonts w:eastAsia="Calibri"/>
                <w:kern w:val="2"/>
                <w:sz w:val="20"/>
                <w:szCs w:val="20"/>
              </w:rPr>
              <w:t>Female Members</w:t>
            </w:r>
          </w:p>
        </w:tc>
        <w:tc>
          <w:tcPr>
            <w:tcW w:w="1803" w:type="dxa"/>
          </w:tcPr>
          <w:p w14:paraId="4DA53BAE" w14:textId="77777777" w:rsidR="00D8654C" w:rsidRDefault="009E6CB2">
            <w:pPr>
              <w:widowControl w:val="0"/>
              <w:rPr>
                <w:rFonts w:ascii="Cambria" w:eastAsia="Calibri" w:hAnsi="Cambria"/>
                <w:kern w:val="2"/>
                <w:sz w:val="20"/>
                <w:szCs w:val="20"/>
              </w:rPr>
            </w:pPr>
            <w:r>
              <w:rPr>
                <w:rFonts w:eastAsia="Calibri"/>
                <w:kern w:val="2"/>
                <w:sz w:val="20"/>
                <w:szCs w:val="20"/>
              </w:rPr>
              <w:t>27      (13%)</w:t>
            </w:r>
          </w:p>
        </w:tc>
        <w:tc>
          <w:tcPr>
            <w:tcW w:w="1803" w:type="dxa"/>
          </w:tcPr>
          <w:p w14:paraId="56EF69FC" w14:textId="77777777" w:rsidR="00D8654C" w:rsidRDefault="009E6CB2">
            <w:pPr>
              <w:widowControl w:val="0"/>
              <w:rPr>
                <w:rFonts w:ascii="Cambria" w:eastAsia="Calibri" w:hAnsi="Cambria"/>
                <w:kern w:val="2"/>
                <w:sz w:val="20"/>
                <w:szCs w:val="20"/>
              </w:rPr>
            </w:pPr>
            <w:r>
              <w:rPr>
                <w:rFonts w:eastAsia="Calibri"/>
                <w:kern w:val="2"/>
                <w:sz w:val="20"/>
                <w:szCs w:val="20"/>
              </w:rPr>
              <w:t>(14%)</w:t>
            </w:r>
          </w:p>
        </w:tc>
        <w:tc>
          <w:tcPr>
            <w:tcW w:w="1803" w:type="dxa"/>
          </w:tcPr>
          <w:p w14:paraId="39C1D857" w14:textId="77777777" w:rsidR="00D8654C" w:rsidRDefault="009E6CB2">
            <w:pPr>
              <w:widowControl w:val="0"/>
              <w:rPr>
                <w:rFonts w:ascii="Cambria" w:eastAsia="Calibri" w:hAnsi="Cambria"/>
                <w:kern w:val="2"/>
                <w:sz w:val="20"/>
                <w:szCs w:val="20"/>
              </w:rPr>
            </w:pPr>
            <w:r>
              <w:rPr>
                <w:rFonts w:eastAsia="Calibri"/>
                <w:kern w:val="2"/>
                <w:sz w:val="20"/>
                <w:szCs w:val="20"/>
              </w:rPr>
              <w:t>(15%)</w:t>
            </w:r>
          </w:p>
        </w:tc>
        <w:tc>
          <w:tcPr>
            <w:tcW w:w="1804" w:type="dxa"/>
          </w:tcPr>
          <w:p w14:paraId="5C955BBE" w14:textId="77777777" w:rsidR="00D8654C" w:rsidRDefault="00D8654C">
            <w:pPr>
              <w:widowControl w:val="0"/>
              <w:rPr>
                <w:rFonts w:ascii="Cambria" w:eastAsia="Calibri" w:hAnsi="Cambria"/>
                <w:kern w:val="2"/>
                <w:sz w:val="20"/>
                <w:szCs w:val="20"/>
              </w:rPr>
            </w:pPr>
          </w:p>
        </w:tc>
      </w:tr>
      <w:tr w:rsidR="00D8654C" w14:paraId="30A78F87" w14:textId="77777777">
        <w:tc>
          <w:tcPr>
            <w:tcW w:w="1803" w:type="dxa"/>
          </w:tcPr>
          <w:p w14:paraId="78C42AF1" w14:textId="77777777" w:rsidR="00D8654C" w:rsidRDefault="009E6CB2">
            <w:pPr>
              <w:widowControl w:val="0"/>
              <w:rPr>
                <w:rFonts w:ascii="Cambria" w:eastAsia="Calibri" w:hAnsi="Cambria"/>
                <w:kern w:val="2"/>
                <w:sz w:val="20"/>
                <w:szCs w:val="20"/>
              </w:rPr>
            </w:pPr>
            <w:r>
              <w:rPr>
                <w:rFonts w:eastAsia="Calibri"/>
                <w:kern w:val="2"/>
                <w:sz w:val="20"/>
                <w:szCs w:val="20"/>
              </w:rPr>
              <w:t>Life Members</w:t>
            </w:r>
          </w:p>
        </w:tc>
        <w:tc>
          <w:tcPr>
            <w:tcW w:w="1803" w:type="dxa"/>
          </w:tcPr>
          <w:p w14:paraId="18B055A4" w14:textId="77777777" w:rsidR="00D8654C" w:rsidRDefault="009E6CB2">
            <w:pPr>
              <w:widowControl w:val="0"/>
              <w:rPr>
                <w:rFonts w:ascii="Cambria" w:eastAsia="Calibri" w:hAnsi="Cambria"/>
                <w:kern w:val="2"/>
                <w:sz w:val="20"/>
                <w:szCs w:val="20"/>
              </w:rPr>
            </w:pPr>
            <w:r>
              <w:rPr>
                <w:rFonts w:eastAsia="Calibri"/>
                <w:kern w:val="2"/>
                <w:sz w:val="20"/>
                <w:szCs w:val="20"/>
              </w:rPr>
              <w:t>16</w:t>
            </w:r>
          </w:p>
        </w:tc>
        <w:tc>
          <w:tcPr>
            <w:tcW w:w="1803" w:type="dxa"/>
          </w:tcPr>
          <w:p w14:paraId="3FD2323F" w14:textId="77777777" w:rsidR="00D8654C" w:rsidRDefault="009E6CB2">
            <w:pPr>
              <w:widowControl w:val="0"/>
              <w:rPr>
                <w:rFonts w:ascii="Cambria" w:eastAsia="Calibri" w:hAnsi="Cambria"/>
                <w:kern w:val="2"/>
                <w:sz w:val="20"/>
                <w:szCs w:val="20"/>
              </w:rPr>
            </w:pPr>
            <w:r>
              <w:rPr>
                <w:rFonts w:eastAsia="Calibri"/>
                <w:kern w:val="2"/>
                <w:sz w:val="20"/>
                <w:szCs w:val="20"/>
              </w:rPr>
              <w:t>12</w:t>
            </w:r>
          </w:p>
        </w:tc>
        <w:tc>
          <w:tcPr>
            <w:tcW w:w="1803" w:type="dxa"/>
          </w:tcPr>
          <w:p w14:paraId="7DDE612A" w14:textId="77777777" w:rsidR="00D8654C" w:rsidRDefault="00D8654C">
            <w:pPr>
              <w:widowControl w:val="0"/>
              <w:rPr>
                <w:rFonts w:ascii="Cambria" w:eastAsia="Calibri" w:hAnsi="Cambria"/>
                <w:kern w:val="2"/>
                <w:sz w:val="20"/>
                <w:szCs w:val="20"/>
              </w:rPr>
            </w:pPr>
          </w:p>
        </w:tc>
        <w:tc>
          <w:tcPr>
            <w:tcW w:w="1804" w:type="dxa"/>
          </w:tcPr>
          <w:p w14:paraId="574296FF" w14:textId="77777777" w:rsidR="00D8654C" w:rsidRDefault="00D8654C">
            <w:pPr>
              <w:widowControl w:val="0"/>
              <w:rPr>
                <w:rFonts w:ascii="Cambria" w:eastAsia="Calibri" w:hAnsi="Cambria"/>
                <w:kern w:val="2"/>
                <w:sz w:val="20"/>
                <w:szCs w:val="20"/>
              </w:rPr>
            </w:pPr>
          </w:p>
        </w:tc>
      </w:tr>
      <w:tr w:rsidR="00D8654C" w14:paraId="6504681A" w14:textId="77777777">
        <w:tc>
          <w:tcPr>
            <w:tcW w:w="1803" w:type="dxa"/>
          </w:tcPr>
          <w:p w14:paraId="2739EE2F" w14:textId="77777777" w:rsidR="00D8654C" w:rsidRDefault="009E6CB2">
            <w:pPr>
              <w:widowControl w:val="0"/>
              <w:rPr>
                <w:rFonts w:ascii="Cambria" w:eastAsia="Calibri" w:hAnsi="Cambria"/>
                <w:kern w:val="2"/>
                <w:sz w:val="20"/>
                <w:szCs w:val="20"/>
              </w:rPr>
            </w:pPr>
            <w:r>
              <w:rPr>
                <w:rFonts w:eastAsia="Calibri"/>
                <w:kern w:val="2"/>
                <w:sz w:val="20"/>
                <w:szCs w:val="20"/>
              </w:rPr>
              <w:t xml:space="preserve">BC Members </w:t>
            </w:r>
          </w:p>
        </w:tc>
        <w:tc>
          <w:tcPr>
            <w:tcW w:w="1803" w:type="dxa"/>
          </w:tcPr>
          <w:p w14:paraId="74734721" w14:textId="77777777" w:rsidR="00D8654C" w:rsidRDefault="009E6CB2">
            <w:pPr>
              <w:widowControl w:val="0"/>
              <w:rPr>
                <w:rFonts w:ascii="Cambria" w:eastAsia="Calibri" w:hAnsi="Cambria"/>
                <w:kern w:val="2"/>
                <w:sz w:val="20"/>
                <w:szCs w:val="20"/>
              </w:rPr>
            </w:pPr>
            <w:r>
              <w:rPr>
                <w:rFonts w:eastAsia="Calibri"/>
                <w:kern w:val="2"/>
                <w:sz w:val="20"/>
                <w:szCs w:val="20"/>
              </w:rPr>
              <w:t>82</w:t>
            </w:r>
          </w:p>
        </w:tc>
        <w:tc>
          <w:tcPr>
            <w:tcW w:w="1803" w:type="dxa"/>
          </w:tcPr>
          <w:p w14:paraId="057CB6D3" w14:textId="77777777" w:rsidR="00D8654C" w:rsidRDefault="00D8654C">
            <w:pPr>
              <w:widowControl w:val="0"/>
              <w:rPr>
                <w:rFonts w:ascii="Cambria" w:eastAsia="Calibri" w:hAnsi="Cambria"/>
                <w:kern w:val="2"/>
                <w:sz w:val="20"/>
                <w:szCs w:val="20"/>
              </w:rPr>
            </w:pPr>
          </w:p>
        </w:tc>
        <w:tc>
          <w:tcPr>
            <w:tcW w:w="1803" w:type="dxa"/>
          </w:tcPr>
          <w:p w14:paraId="1C7E7D9E" w14:textId="77777777" w:rsidR="00D8654C" w:rsidRDefault="00D8654C">
            <w:pPr>
              <w:widowControl w:val="0"/>
              <w:rPr>
                <w:rFonts w:ascii="Cambria" w:eastAsia="Calibri" w:hAnsi="Cambria"/>
                <w:kern w:val="2"/>
                <w:sz w:val="20"/>
                <w:szCs w:val="20"/>
              </w:rPr>
            </w:pPr>
          </w:p>
        </w:tc>
        <w:tc>
          <w:tcPr>
            <w:tcW w:w="1804" w:type="dxa"/>
          </w:tcPr>
          <w:p w14:paraId="3BA5DC62" w14:textId="77777777" w:rsidR="00D8654C" w:rsidRDefault="00D8654C">
            <w:pPr>
              <w:widowControl w:val="0"/>
              <w:rPr>
                <w:rFonts w:ascii="Cambria" w:eastAsia="Calibri" w:hAnsi="Cambria"/>
                <w:kern w:val="2"/>
                <w:sz w:val="20"/>
                <w:szCs w:val="20"/>
              </w:rPr>
            </w:pPr>
          </w:p>
        </w:tc>
      </w:tr>
      <w:tr w:rsidR="00D8654C" w14:paraId="274204FE" w14:textId="77777777">
        <w:tc>
          <w:tcPr>
            <w:tcW w:w="1803" w:type="dxa"/>
          </w:tcPr>
          <w:p w14:paraId="751A98BD" w14:textId="77777777" w:rsidR="00D8654C" w:rsidRDefault="009E6CB2">
            <w:pPr>
              <w:widowControl w:val="0"/>
              <w:rPr>
                <w:rFonts w:ascii="Cambria" w:eastAsia="Calibri" w:hAnsi="Cambria"/>
                <w:kern w:val="2"/>
                <w:sz w:val="20"/>
                <w:szCs w:val="20"/>
              </w:rPr>
            </w:pPr>
            <w:r>
              <w:rPr>
                <w:rFonts w:eastAsia="Calibri"/>
                <w:kern w:val="2"/>
                <w:sz w:val="20"/>
                <w:szCs w:val="20"/>
              </w:rPr>
              <w:t>Race Licence</w:t>
            </w:r>
          </w:p>
        </w:tc>
        <w:tc>
          <w:tcPr>
            <w:tcW w:w="1803" w:type="dxa"/>
          </w:tcPr>
          <w:p w14:paraId="18628F10" w14:textId="77777777" w:rsidR="00D8654C" w:rsidRDefault="009E6CB2">
            <w:pPr>
              <w:widowControl w:val="0"/>
              <w:rPr>
                <w:rFonts w:ascii="Cambria" w:eastAsia="Calibri" w:hAnsi="Cambria"/>
                <w:kern w:val="2"/>
                <w:sz w:val="20"/>
                <w:szCs w:val="20"/>
              </w:rPr>
            </w:pPr>
            <w:r>
              <w:rPr>
                <w:rFonts w:eastAsia="Calibri"/>
                <w:kern w:val="2"/>
                <w:sz w:val="20"/>
                <w:szCs w:val="20"/>
              </w:rPr>
              <w:t>30</w:t>
            </w:r>
          </w:p>
        </w:tc>
        <w:tc>
          <w:tcPr>
            <w:tcW w:w="1803" w:type="dxa"/>
          </w:tcPr>
          <w:p w14:paraId="18170ACB" w14:textId="77777777" w:rsidR="00D8654C" w:rsidRDefault="00D8654C">
            <w:pPr>
              <w:widowControl w:val="0"/>
              <w:rPr>
                <w:rFonts w:ascii="Cambria" w:eastAsia="Calibri" w:hAnsi="Cambria"/>
                <w:kern w:val="2"/>
                <w:sz w:val="20"/>
                <w:szCs w:val="20"/>
              </w:rPr>
            </w:pPr>
          </w:p>
        </w:tc>
        <w:tc>
          <w:tcPr>
            <w:tcW w:w="1803" w:type="dxa"/>
          </w:tcPr>
          <w:p w14:paraId="4705C724" w14:textId="77777777" w:rsidR="00D8654C" w:rsidRDefault="00D8654C">
            <w:pPr>
              <w:widowControl w:val="0"/>
              <w:rPr>
                <w:rFonts w:ascii="Cambria" w:eastAsia="Calibri" w:hAnsi="Cambria"/>
                <w:kern w:val="2"/>
                <w:sz w:val="20"/>
                <w:szCs w:val="20"/>
              </w:rPr>
            </w:pPr>
          </w:p>
        </w:tc>
        <w:tc>
          <w:tcPr>
            <w:tcW w:w="1804" w:type="dxa"/>
          </w:tcPr>
          <w:p w14:paraId="43B58F2A" w14:textId="77777777" w:rsidR="00D8654C" w:rsidRDefault="00D8654C">
            <w:pPr>
              <w:widowControl w:val="0"/>
              <w:rPr>
                <w:rFonts w:ascii="Cambria" w:eastAsia="Calibri" w:hAnsi="Cambria"/>
                <w:kern w:val="2"/>
                <w:sz w:val="20"/>
                <w:szCs w:val="20"/>
              </w:rPr>
            </w:pPr>
          </w:p>
        </w:tc>
      </w:tr>
    </w:tbl>
    <w:p w14:paraId="2AC649BC" w14:textId="77777777" w:rsidR="00D8654C" w:rsidRDefault="00D8654C">
      <w:pPr>
        <w:rPr>
          <w:rFonts w:ascii="Cambria" w:hAnsi="Cambria"/>
          <w:sz w:val="20"/>
          <w:szCs w:val="20"/>
        </w:rPr>
      </w:pPr>
    </w:p>
    <w:p w14:paraId="14077363" w14:textId="77777777" w:rsidR="00D8654C" w:rsidRDefault="009E6CB2">
      <w:pPr>
        <w:rPr>
          <w:rFonts w:ascii="Cambria" w:eastAsia="Times New Roman" w:hAnsi="Cambria" w:cs="Calibri"/>
          <w:color w:val="000000"/>
          <w:sz w:val="20"/>
          <w:szCs w:val="20"/>
        </w:rPr>
      </w:pPr>
      <w:r>
        <w:rPr>
          <w:rFonts w:eastAsia="Times New Roman" w:cs="Calibri"/>
          <w:color w:val="000000"/>
          <w:sz w:val="20"/>
          <w:szCs w:val="20"/>
        </w:rPr>
        <w:t xml:space="preserve">The 2023 </w:t>
      </w:r>
      <w:r>
        <w:rPr>
          <w:rFonts w:eastAsia="Times New Roman" w:cs="Calibri"/>
          <w:color w:val="000000"/>
          <w:sz w:val="20"/>
          <w:szCs w:val="20"/>
        </w:rPr>
        <w:t>membership sits at 205. That figure compares to 217 for 2022 and 235 reported at the 2021 AGM. Pre Covid the figure was 220 so the membership has remained reasonably static over the 4 year period.</w:t>
      </w:r>
    </w:p>
    <w:p w14:paraId="7CE25861" w14:textId="77777777" w:rsidR="00D8654C" w:rsidRDefault="009E6CB2">
      <w:pPr>
        <w:rPr>
          <w:rFonts w:ascii="Cambria" w:eastAsia="Times New Roman" w:hAnsi="Cambria" w:cs="Calibri"/>
          <w:color w:val="000000"/>
          <w:sz w:val="20"/>
          <w:szCs w:val="20"/>
        </w:rPr>
      </w:pPr>
      <w:r>
        <w:rPr>
          <w:rFonts w:eastAsia="Times New Roman" w:cs="Calibri"/>
          <w:color w:val="000000"/>
          <w:sz w:val="20"/>
          <w:szCs w:val="20"/>
        </w:rPr>
        <w:t>Of the current membership of 205, 33 are new members to the club but I have included 3 individuals who returned after a 5 year absence.</w:t>
      </w:r>
    </w:p>
    <w:p w14:paraId="12658304" w14:textId="77777777" w:rsidR="00D8654C" w:rsidRDefault="009E6CB2">
      <w:pPr>
        <w:rPr>
          <w:rFonts w:ascii="Cambria" w:eastAsia="Times New Roman" w:hAnsi="Cambria" w:cs="Calibri"/>
          <w:color w:val="000000"/>
          <w:sz w:val="20"/>
          <w:szCs w:val="20"/>
        </w:rPr>
      </w:pPr>
      <w:r>
        <w:rPr>
          <w:rFonts w:eastAsia="Times New Roman" w:cs="Calibri"/>
          <w:color w:val="000000"/>
          <w:sz w:val="20"/>
          <w:szCs w:val="20"/>
        </w:rPr>
        <w:t>The membership includes 82 individuals who are also members of British Cycling, and 30 individuals hold a race licence.</w:t>
      </w:r>
    </w:p>
    <w:p w14:paraId="5B5FFB01" w14:textId="77777777" w:rsidR="00D8654C" w:rsidRDefault="009E6CB2">
      <w:pPr>
        <w:rPr>
          <w:rFonts w:ascii="Cambria" w:eastAsia="Times New Roman" w:hAnsi="Cambria" w:cs="Calibri"/>
          <w:color w:val="000000"/>
          <w:sz w:val="20"/>
          <w:szCs w:val="20"/>
        </w:rPr>
      </w:pPr>
      <w:r>
        <w:rPr>
          <w:rFonts w:eastAsia="Times New Roman" w:cs="Calibri"/>
          <w:color w:val="000000"/>
          <w:sz w:val="20"/>
          <w:szCs w:val="20"/>
        </w:rPr>
        <w:t>The current male / female split is 178 / 27. The %’s remain virtually identical to those of 2022 and 2021.</w:t>
      </w:r>
    </w:p>
    <w:p w14:paraId="0C2D4B4E" w14:textId="77777777" w:rsidR="00D8654C" w:rsidRDefault="009E6CB2">
      <w:pPr>
        <w:rPr>
          <w:rFonts w:ascii="Cambria" w:eastAsia="Times New Roman" w:hAnsi="Cambria" w:cs="Calibri"/>
          <w:color w:val="000000"/>
          <w:sz w:val="20"/>
          <w:szCs w:val="20"/>
        </w:rPr>
      </w:pPr>
      <w:r>
        <w:rPr>
          <w:rFonts w:eastAsia="Times New Roman" w:cs="Calibri"/>
          <w:color w:val="000000"/>
          <w:sz w:val="20"/>
          <w:szCs w:val="20"/>
        </w:rPr>
        <w:t xml:space="preserve">  </w:t>
      </w:r>
    </w:p>
    <w:p w14:paraId="40AE9F11" w14:textId="77777777" w:rsidR="00D8654C" w:rsidRDefault="009E6CB2">
      <w:pPr>
        <w:rPr>
          <w:rFonts w:ascii="Cambria" w:eastAsia="Times New Roman" w:hAnsi="Cambria" w:cs="Calibri"/>
          <w:color w:val="000000"/>
          <w:sz w:val="20"/>
          <w:szCs w:val="20"/>
        </w:rPr>
      </w:pPr>
      <w:r>
        <w:rPr>
          <w:rFonts w:eastAsia="Times New Roman" w:cs="Calibri"/>
          <w:color w:val="000000"/>
          <w:sz w:val="20"/>
          <w:szCs w:val="20"/>
        </w:rPr>
        <w:t xml:space="preserve">Based on feedback for 2024 all new members will receive a welcome email which will obviously welcome them to the club, point them to the direction of the rides on offer and the name of the senior ride leader for that group. Importantly, it will also include the club’s rules of riding, which is currently in the process of being updated. Once the list is approved by the committee it will be distributed to the Ride Leaders for comment and input. </w:t>
      </w:r>
    </w:p>
    <w:p w14:paraId="06191DB4" w14:textId="77777777" w:rsidR="00D8654C" w:rsidRDefault="00D8654C"/>
    <w:p w14:paraId="0C9543A8" w14:textId="77777777" w:rsidR="00D8654C" w:rsidRDefault="009E6CB2">
      <w:pPr>
        <w:spacing w:line="288" w:lineRule="atLeast"/>
        <w:textAlignment w:val="baseline"/>
        <w:rPr>
          <w:rFonts w:ascii="Cambria" w:hAnsi="Cambria"/>
          <w:sz w:val="20"/>
          <w:szCs w:val="20"/>
        </w:rPr>
      </w:pPr>
      <w:r>
        <w:rPr>
          <w:rFonts w:eastAsia="Times New Roman" w:cs="Calibri"/>
          <w:b/>
          <w:color w:val="000000"/>
          <w:sz w:val="20"/>
          <w:szCs w:val="20"/>
        </w:rPr>
        <w:lastRenderedPageBreak/>
        <w:t>Matters arising from the reports (All)</w:t>
      </w:r>
      <w:r>
        <w:rPr>
          <w:rFonts w:eastAsia="Times New Roman" w:cs="Calibri"/>
          <w:color w:val="000000"/>
          <w:sz w:val="20"/>
          <w:szCs w:val="20"/>
        </w:rPr>
        <w:br/>
        <w:t>There were no matters arising from the reports. </w:t>
      </w:r>
    </w:p>
    <w:p w14:paraId="55513F86" w14:textId="77777777" w:rsidR="00D8654C" w:rsidRDefault="00D8654C">
      <w:pPr>
        <w:spacing w:line="288" w:lineRule="atLeast"/>
        <w:textAlignment w:val="baseline"/>
        <w:rPr>
          <w:rFonts w:ascii="Cambria" w:hAnsi="Cambria"/>
          <w:sz w:val="20"/>
          <w:szCs w:val="20"/>
        </w:rPr>
      </w:pPr>
    </w:p>
    <w:p w14:paraId="28FEDA10" w14:textId="77777777" w:rsidR="00D8654C" w:rsidRDefault="009E6CB2">
      <w:pPr>
        <w:spacing w:line="288" w:lineRule="atLeast"/>
        <w:textAlignment w:val="baseline"/>
        <w:rPr>
          <w:rFonts w:ascii="Cambria" w:hAnsi="Cambria"/>
          <w:sz w:val="20"/>
          <w:szCs w:val="20"/>
        </w:rPr>
      </w:pPr>
      <w:r>
        <w:rPr>
          <w:rFonts w:eastAsia="Times New Roman" w:cs="Calibri"/>
          <w:color w:val="FF0000"/>
          <w:sz w:val="20"/>
          <w:szCs w:val="20"/>
        </w:rPr>
        <w:t> </w:t>
      </w:r>
    </w:p>
    <w:p w14:paraId="54005E3F" w14:textId="77777777" w:rsidR="00D8654C" w:rsidRDefault="009E6CB2">
      <w:pPr>
        <w:spacing w:line="288" w:lineRule="atLeast"/>
        <w:textAlignment w:val="baseline"/>
        <w:rPr>
          <w:rFonts w:ascii="Cambria" w:hAnsi="Cambria"/>
          <w:sz w:val="20"/>
          <w:szCs w:val="20"/>
        </w:rPr>
      </w:pPr>
      <w:r>
        <w:rPr>
          <w:rFonts w:eastAsia="Times New Roman" w:cs="Calibri"/>
          <w:b/>
          <w:color w:val="000000"/>
          <w:sz w:val="20"/>
          <w:szCs w:val="20"/>
        </w:rPr>
        <w:t>Election of officers and members of the general committee for 2024 </w:t>
      </w:r>
    </w:p>
    <w:p w14:paraId="2D2C66D6" w14:textId="77777777" w:rsidR="00D8654C" w:rsidRDefault="00D8654C">
      <w:pPr>
        <w:spacing w:line="288" w:lineRule="atLeast"/>
        <w:textAlignment w:val="baseline"/>
        <w:rPr>
          <w:rFonts w:ascii="Cambria" w:hAnsi="Cambria"/>
          <w:sz w:val="20"/>
          <w:szCs w:val="20"/>
        </w:rPr>
      </w:pPr>
    </w:p>
    <w:p w14:paraId="1B71F251" w14:textId="77777777" w:rsidR="00D8654C" w:rsidRDefault="009E6CB2">
      <w:pPr>
        <w:spacing w:line="288" w:lineRule="atLeast"/>
        <w:textAlignment w:val="baseline"/>
        <w:rPr>
          <w:rFonts w:ascii="Cambria" w:hAnsi="Cambria"/>
          <w:color w:val="000000"/>
          <w:sz w:val="20"/>
          <w:szCs w:val="20"/>
        </w:rPr>
      </w:pPr>
      <w:r>
        <w:rPr>
          <w:rFonts w:eastAsia="Times New Roman" w:cs="Calibri"/>
          <w:color w:val="000000"/>
          <w:sz w:val="20"/>
          <w:szCs w:val="20"/>
        </w:rPr>
        <w:t>The following club officers were elected </w:t>
      </w:r>
    </w:p>
    <w:p w14:paraId="7D69C758" w14:textId="77777777" w:rsidR="00D8654C" w:rsidRDefault="00D8654C">
      <w:pPr>
        <w:spacing w:line="288" w:lineRule="atLeast"/>
        <w:textAlignment w:val="baseline"/>
        <w:rPr>
          <w:rFonts w:ascii="Cambria" w:hAnsi="Cambria"/>
          <w:color w:val="000000"/>
          <w:sz w:val="20"/>
          <w:szCs w:val="20"/>
        </w:rPr>
      </w:pPr>
    </w:p>
    <w:p w14:paraId="5E116477" w14:textId="77777777" w:rsidR="00D8654C" w:rsidRDefault="009E6CB2">
      <w:pPr>
        <w:spacing w:line="288" w:lineRule="atLeast"/>
        <w:textAlignment w:val="baseline"/>
        <w:rPr>
          <w:rFonts w:ascii="Cambria" w:hAnsi="Cambria"/>
          <w:sz w:val="20"/>
          <w:szCs w:val="20"/>
        </w:rPr>
      </w:pPr>
      <w:r>
        <w:rPr>
          <w:rFonts w:eastAsia="Times New Roman" w:cs="Times New Roman"/>
          <w:color w:val="000000"/>
          <w:sz w:val="20"/>
          <w:szCs w:val="20"/>
        </w:rPr>
        <w:t>Chair - Steve Sharkey</w:t>
      </w:r>
    </w:p>
    <w:p w14:paraId="5C481FD7" w14:textId="77777777" w:rsidR="00D8654C" w:rsidRDefault="009E6CB2">
      <w:pPr>
        <w:rPr>
          <w:rFonts w:ascii="Cambria" w:hAnsi="Cambria"/>
          <w:sz w:val="20"/>
          <w:szCs w:val="20"/>
        </w:rPr>
      </w:pPr>
      <w:r>
        <w:rPr>
          <w:sz w:val="20"/>
          <w:szCs w:val="20"/>
        </w:rPr>
        <w:t xml:space="preserve">Vice Chair – Lynsey </w:t>
      </w:r>
      <w:r>
        <w:rPr>
          <w:sz w:val="20"/>
          <w:szCs w:val="20"/>
        </w:rPr>
        <w:t>Whitley</w:t>
      </w:r>
    </w:p>
    <w:p w14:paraId="55FA698C" w14:textId="77777777" w:rsidR="00D8654C" w:rsidRDefault="009E6CB2">
      <w:pPr>
        <w:rPr>
          <w:rFonts w:ascii="Cambria" w:hAnsi="Cambria"/>
          <w:sz w:val="20"/>
          <w:szCs w:val="20"/>
        </w:rPr>
      </w:pPr>
      <w:r>
        <w:rPr>
          <w:sz w:val="20"/>
          <w:szCs w:val="20"/>
        </w:rPr>
        <w:t>General Secretary - Tim Williams</w:t>
      </w:r>
    </w:p>
    <w:p w14:paraId="02B01606" w14:textId="77777777" w:rsidR="00D8654C" w:rsidRDefault="009E6CB2">
      <w:pPr>
        <w:rPr>
          <w:rFonts w:ascii="Cambria" w:hAnsi="Cambria"/>
          <w:sz w:val="20"/>
          <w:szCs w:val="20"/>
        </w:rPr>
      </w:pPr>
      <w:r>
        <w:rPr>
          <w:sz w:val="20"/>
          <w:szCs w:val="20"/>
        </w:rPr>
        <w:t>Treasurer - Phil Millar</w:t>
      </w:r>
    </w:p>
    <w:p w14:paraId="3849A8D1" w14:textId="77777777" w:rsidR="00D8654C" w:rsidRDefault="009E6CB2">
      <w:pPr>
        <w:rPr>
          <w:rFonts w:ascii="Cambria" w:hAnsi="Cambria"/>
          <w:sz w:val="20"/>
          <w:szCs w:val="20"/>
        </w:rPr>
      </w:pPr>
      <w:r>
        <w:rPr>
          <w:sz w:val="20"/>
          <w:szCs w:val="20"/>
        </w:rPr>
        <w:t>Ride Captain - Mat O'Connor</w:t>
      </w:r>
    </w:p>
    <w:p w14:paraId="7CDE1C16" w14:textId="77777777" w:rsidR="00D8654C" w:rsidRDefault="009E6CB2">
      <w:pPr>
        <w:rPr>
          <w:rFonts w:ascii="Cambria" w:hAnsi="Cambria"/>
          <w:sz w:val="20"/>
          <w:szCs w:val="20"/>
        </w:rPr>
      </w:pPr>
      <w:r>
        <w:rPr>
          <w:sz w:val="20"/>
          <w:szCs w:val="20"/>
        </w:rPr>
        <w:t>Editor - Lynsey Whitley</w:t>
      </w:r>
    </w:p>
    <w:p w14:paraId="6FE877BE" w14:textId="77777777" w:rsidR="00D8654C" w:rsidRDefault="009E6CB2">
      <w:pPr>
        <w:rPr>
          <w:rFonts w:ascii="Cambria" w:hAnsi="Cambria"/>
          <w:sz w:val="20"/>
          <w:szCs w:val="20"/>
        </w:rPr>
      </w:pPr>
      <w:r>
        <w:rPr>
          <w:sz w:val="20"/>
          <w:szCs w:val="20"/>
        </w:rPr>
        <w:t>Membership Secretary – Malcolm Roberts</w:t>
      </w:r>
    </w:p>
    <w:p w14:paraId="4446A8B0" w14:textId="77777777" w:rsidR="00D8654C" w:rsidRDefault="009E6CB2">
      <w:pPr>
        <w:rPr>
          <w:rFonts w:ascii="Cambria" w:hAnsi="Cambria"/>
          <w:sz w:val="20"/>
          <w:szCs w:val="20"/>
        </w:rPr>
      </w:pPr>
      <w:r>
        <w:rPr>
          <w:sz w:val="20"/>
          <w:szCs w:val="20"/>
        </w:rPr>
        <w:t>Social Secretary - Tom Taylor</w:t>
      </w:r>
    </w:p>
    <w:p w14:paraId="65C23ABB" w14:textId="77777777" w:rsidR="00D8654C" w:rsidRDefault="009E6CB2">
      <w:pPr>
        <w:rPr>
          <w:rFonts w:ascii="Cambria" w:hAnsi="Cambria"/>
          <w:sz w:val="20"/>
          <w:szCs w:val="20"/>
        </w:rPr>
      </w:pPr>
      <w:r>
        <w:rPr>
          <w:sz w:val="20"/>
          <w:szCs w:val="20"/>
        </w:rPr>
        <w:t>Welfare Officer - Gina Riley</w:t>
      </w:r>
    </w:p>
    <w:p w14:paraId="67540D1F" w14:textId="77777777" w:rsidR="00D8654C" w:rsidRDefault="009E6CB2">
      <w:pPr>
        <w:rPr>
          <w:rFonts w:ascii="Cambria" w:hAnsi="Cambria"/>
          <w:sz w:val="20"/>
          <w:szCs w:val="20"/>
        </w:rPr>
      </w:pPr>
      <w:r>
        <w:rPr>
          <w:sz w:val="20"/>
          <w:szCs w:val="20"/>
        </w:rPr>
        <w:t>Deputy Welfare Officer - Colin Thomas</w:t>
      </w:r>
    </w:p>
    <w:p w14:paraId="1E883B66" w14:textId="77777777" w:rsidR="00D8654C" w:rsidRDefault="009E6CB2">
      <w:pPr>
        <w:rPr>
          <w:rFonts w:ascii="Cambria" w:hAnsi="Cambria"/>
          <w:sz w:val="20"/>
          <w:szCs w:val="20"/>
        </w:rPr>
      </w:pPr>
      <w:r>
        <w:rPr>
          <w:sz w:val="20"/>
          <w:szCs w:val="20"/>
        </w:rPr>
        <w:t>Time Trial Secretary - Vacant</w:t>
      </w:r>
    </w:p>
    <w:p w14:paraId="6B5B896D" w14:textId="77777777" w:rsidR="00D8654C" w:rsidRDefault="009E6CB2">
      <w:pPr>
        <w:rPr>
          <w:rFonts w:ascii="Cambria" w:hAnsi="Cambria"/>
          <w:sz w:val="20"/>
          <w:szCs w:val="20"/>
        </w:rPr>
      </w:pPr>
      <w:r>
        <w:rPr>
          <w:sz w:val="20"/>
          <w:szCs w:val="20"/>
        </w:rPr>
        <w:t>Committee Member – Ian Morris</w:t>
      </w:r>
    </w:p>
    <w:p w14:paraId="31B3FE7A" w14:textId="77777777" w:rsidR="00D8654C" w:rsidRDefault="009E6CB2">
      <w:pPr>
        <w:rPr>
          <w:rFonts w:ascii="Cambria" w:hAnsi="Cambria"/>
          <w:sz w:val="20"/>
          <w:szCs w:val="20"/>
        </w:rPr>
      </w:pPr>
      <w:r>
        <w:rPr>
          <w:sz w:val="20"/>
          <w:szCs w:val="20"/>
        </w:rPr>
        <w:t>Committee Member – Gavin Broadhurst</w:t>
      </w:r>
    </w:p>
    <w:p w14:paraId="61366D1A" w14:textId="77777777" w:rsidR="00D8654C" w:rsidRDefault="00D8654C">
      <w:pPr>
        <w:spacing w:line="288" w:lineRule="atLeast"/>
        <w:textAlignment w:val="baseline"/>
        <w:rPr>
          <w:rFonts w:ascii="Cambria" w:hAnsi="Cambria"/>
          <w:sz w:val="20"/>
          <w:szCs w:val="20"/>
        </w:rPr>
      </w:pPr>
    </w:p>
    <w:p w14:paraId="00047609" w14:textId="77777777" w:rsidR="00D8654C" w:rsidRDefault="009E6CB2">
      <w:pPr>
        <w:spacing w:line="288" w:lineRule="atLeast"/>
        <w:textAlignment w:val="baseline"/>
        <w:rPr>
          <w:rFonts w:ascii="Cambria" w:hAnsi="Cambria"/>
          <w:sz w:val="20"/>
          <w:szCs w:val="20"/>
        </w:rPr>
      </w:pPr>
      <w:r>
        <w:rPr>
          <w:rFonts w:eastAsia="Times New Roman" w:cs="Calibri"/>
          <w:color w:val="000000"/>
          <w:sz w:val="20"/>
          <w:szCs w:val="20"/>
        </w:rPr>
        <w:t> </w:t>
      </w:r>
    </w:p>
    <w:p w14:paraId="4630E6D9" w14:textId="77777777" w:rsidR="00D8654C" w:rsidRDefault="009E6CB2">
      <w:pPr>
        <w:spacing w:line="288" w:lineRule="atLeast"/>
        <w:textAlignment w:val="baseline"/>
        <w:rPr>
          <w:rFonts w:ascii="Cambria" w:hAnsi="Cambria"/>
          <w:sz w:val="20"/>
          <w:szCs w:val="20"/>
        </w:rPr>
      </w:pPr>
      <w:r>
        <w:rPr>
          <w:rFonts w:eastAsia="Times New Roman" w:cs="Calibri"/>
          <w:b/>
          <w:color w:val="000000"/>
          <w:sz w:val="20"/>
          <w:szCs w:val="20"/>
        </w:rPr>
        <w:t>The appointment of Rebecca Falcon to conduct an independent review of the club’s financial transactions for 2024.</w:t>
      </w:r>
      <w:r>
        <w:rPr>
          <w:rFonts w:eastAsia="Times New Roman" w:cs="Calibri"/>
          <w:b/>
          <w:color w:val="000000"/>
          <w:sz w:val="20"/>
          <w:szCs w:val="20"/>
        </w:rPr>
        <w:tab/>
      </w:r>
    </w:p>
    <w:p w14:paraId="5D14F9C9" w14:textId="77777777" w:rsidR="00D8654C" w:rsidRDefault="009E6CB2">
      <w:pPr>
        <w:spacing w:line="288" w:lineRule="atLeast"/>
        <w:textAlignment w:val="baseline"/>
        <w:rPr>
          <w:rFonts w:ascii="Cambria" w:hAnsi="Cambria"/>
          <w:sz w:val="20"/>
          <w:szCs w:val="20"/>
        </w:rPr>
      </w:pPr>
      <w:r>
        <w:rPr>
          <w:rFonts w:eastAsia="Times New Roman" w:cs="Calibri"/>
          <w:color w:val="000000"/>
          <w:sz w:val="20"/>
          <w:szCs w:val="20"/>
        </w:rPr>
        <w:t>A proposal for Rebecca Falcon to conduct and independent review of the club’s financial transactions for 2024 was approved.</w:t>
      </w:r>
      <w:r>
        <w:rPr>
          <w:rFonts w:eastAsia="Times New Roman" w:cs="Calibri"/>
          <w:color w:val="000000"/>
          <w:sz w:val="20"/>
          <w:szCs w:val="20"/>
        </w:rPr>
        <w:tab/>
      </w:r>
      <w:r>
        <w:rPr>
          <w:rFonts w:eastAsia="Times New Roman" w:cs="Calibri"/>
          <w:color w:val="000000"/>
          <w:sz w:val="20"/>
          <w:szCs w:val="20"/>
        </w:rPr>
        <w:tab/>
      </w:r>
      <w:r>
        <w:rPr>
          <w:rFonts w:eastAsia="Times New Roman" w:cs="Calibri"/>
          <w:color w:val="000000"/>
          <w:sz w:val="20"/>
          <w:szCs w:val="20"/>
        </w:rPr>
        <w:tab/>
      </w:r>
    </w:p>
    <w:p w14:paraId="08BF6B64" w14:textId="77777777" w:rsidR="00D8654C" w:rsidRDefault="00D8654C">
      <w:pPr>
        <w:spacing w:line="288" w:lineRule="atLeast"/>
        <w:ind w:left="2160"/>
        <w:textAlignment w:val="baseline"/>
        <w:rPr>
          <w:rFonts w:ascii="Cambria" w:eastAsia="Times New Roman" w:hAnsi="Cambria" w:cs="Calibri"/>
          <w:color w:val="000000"/>
          <w:sz w:val="20"/>
          <w:szCs w:val="20"/>
        </w:rPr>
      </w:pPr>
    </w:p>
    <w:p w14:paraId="328786DD" w14:textId="77777777" w:rsidR="00D8654C" w:rsidRDefault="009E6CB2">
      <w:pPr>
        <w:spacing w:line="288" w:lineRule="atLeast"/>
        <w:textAlignment w:val="baseline"/>
        <w:rPr>
          <w:rFonts w:ascii="Cambria" w:hAnsi="Cambria"/>
          <w:sz w:val="20"/>
          <w:szCs w:val="20"/>
        </w:rPr>
      </w:pPr>
      <w:r>
        <w:rPr>
          <w:rFonts w:eastAsia="Times New Roman" w:cs="Calibri"/>
          <w:color w:val="000000"/>
          <w:sz w:val="20"/>
          <w:szCs w:val="20"/>
        </w:rPr>
        <w:tab/>
      </w:r>
      <w:r>
        <w:rPr>
          <w:rFonts w:eastAsia="Times New Roman" w:cs="Calibri"/>
          <w:color w:val="000000"/>
          <w:sz w:val="20"/>
          <w:szCs w:val="20"/>
        </w:rPr>
        <w:tab/>
      </w:r>
      <w:r>
        <w:rPr>
          <w:rFonts w:eastAsia="Times New Roman" w:cs="Calibri"/>
          <w:color w:val="000000"/>
          <w:sz w:val="20"/>
          <w:szCs w:val="20"/>
        </w:rPr>
        <w:tab/>
        <w:t xml:space="preserve">                                                                           </w:t>
      </w:r>
    </w:p>
    <w:p w14:paraId="144D9438" w14:textId="77777777" w:rsidR="00D8654C" w:rsidRDefault="009E6CB2">
      <w:pPr>
        <w:spacing w:line="288" w:lineRule="atLeast"/>
        <w:textAlignment w:val="baseline"/>
        <w:rPr>
          <w:rFonts w:ascii="Cambria" w:hAnsi="Cambria"/>
          <w:sz w:val="20"/>
          <w:szCs w:val="20"/>
        </w:rPr>
      </w:pPr>
      <w:r>
        <w:rPr>
          <w:rFonts w:eastAsia="Times New Roman" w:cs="Calibri"/>
          <w:b/>
          <w:color w:val="000000"/>
          <w:sz w:val="20"/>
          <w:szCs w:val="20"/>
        </w:rPr>
        <w:t>Draft programme of competitive and social events for 2024</w:t>
      </w:r>
    </w:p>
    <w:p w14:paraId="7F3BEA34" w14:textId="77777777" w:rsidR="00D8654C" w:rsidRDefault="009E6CB2">
      <w:pPr>
        <w:spacing w:line="288" w:lineRule="atLeast"/>
        <w:textAlignment w:val="baseline"/>
        <w:rPr>
          <w:rFonts w:ascii="Cambria" w:hAnsi="Cambria"/>
          <w:sz w:val="20"/>
          <w:szCs w:val="20"/>
        </w:rPr>
      </w:pPr>
      <w:r>
        <w:rPr>
          <w:rFonts w:eastAsia="Times New Roman" w:cs="Calibri"/>
          <w:color w:val="000000"/>
          <w:sz w:val="20"/>
          <w:szCs w:val="20"/>
        </w:rPr>
        <w:t xml:space="preserve">The draft programme of </w:t>
      </w:r>
      <w:r>
        <w:rPr>
          <w:rFonts w:eastAsia="Times New Roman" w:cs="Calibri"/>
          <w:color w:val="000000"/>
          <w:sz w:val="20"/>
          <w:szCs w:val="20"/>
        </w:rPr>
        <w:t>competitive and social events for 2024 is still to be agreed and was not put before the meeting for discussion.</w:t>
      </w:r>
    </w:p>
    <w:p w14:paraId="3894C022" w14:textId="77777777" w:rsidR="00D8654C" w:rsidRDefault="00D8654C">
      <w:pPr>
        <w:spacing w:line="288" w:lineRule="atLeast"/>
        <w:textAlignment w:val="baseline"/>
        <w:rPr>
          <w:rFonts w:ascii="Cambria" w:eastAsia="Times New Roman" w:hAnsi="Cambria" w:cs="Calibri"/>
          <w:color w:val="000000"/>
          <w:sz w:val="20"/>
          <w:szCs w:val="20"/>
        </w:rPr>
      </w:pPr>
    </w:p>
    <w:p w14:paraId="3D9B99EA" w14:textId="77777777" w:rsidR="00D8654C" w:rsidRDefault="009E6CB2">
      <w:pPr>
        <w:spacing w:line="288" w:lineRule="atLeast"/>
        <w:textAlignment w:val="baseline"/>
        <w:rPr>
          <w:rFonts w:ascii="Cambria" w:hAnsi="Cambria"/>
          <w:sz w:val="20"/>
          <w:szCs w:val="20"/>
        </w:rPr>
      </w:pPr>
      <w:r>
        <w:rPr>
          <w:rFonts w:eastAsia="Times New Roman" w:cs="Calibri"/>
          <w:b/>
          <w:color w:val="000000"/>
          <w:sz w:val="20"/>
          <w:szCs w:val="20"/>
        </w:rPr>
        <w:t>Motions </w:t>
      </w:r>
    </w:p>
    <w:p w14:paraId="156C7D61" w14:textId="77777777" w:rsidR="00D8654C" w:rsidRDefault="00D8654C">
      <w:pPr>
        <w:spacing w:line="288" w:lineRule="atLeast"/>
        <w:textAlignment w:val="baseline"/>
        <w:rPr>
          <w:rFonts w:ascii="Cambria" w:eastAsia="Times New Roman" w:hAnsi="Cambria" w:cs="Times New Roman"/>
          <w:color w:val="000000"/>
          <w:sz w:val="20"/>
          <w:szCs w:val="20"/>
        </w:rPr>
      </w:pPr>
    </w:p>
    <w:p w14:paraId="7E129DC5" w14:textId="77777777" w:rsidR="00D8654C" w:rsidRDefault="009E6CB2">
      <w:pPr>
        <w:spacing w:line="288" w:lineRule="atLeast"/>
        <w:textAlignment w:val="baseline"/>
        <w:rPr>
          <w:rFonts w:ascii="Cambria" w:hAnsi="Cambria"/>
          <w:sz w:val="20"/>
          <w:szCs w:val="20"/>
        </w:rPr>
      </w:pPr>
      <w:r>
        <w:rPr>
          <w:rFonts w:eastAsia="Times New Roman" w:cs="Times New Roman"/>
          <w:color w:val="000000"/>
          <w:sz w:val="20"/>
          <w:szCs w:val="20"/>
        </w:rPr>
        <w:t>No motions were received</w:t>
      </w: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b/>
          <w:color w:val="000000"/>
          <w:sz w:val="20"/>
          <w:szCs w:val="20"/>
        </w:rPr>
        <w:tab/>
      </w:r>
    </w:p>
    <w:p w14:paraId="2B3B7CDD" w14:textId="77777777" w:rsidR="00D8654C" w:rsidRDefault="00D8654C">
      <w:pPr>
        <w:spacing w:line="288" w:lineRule="atLeast"/>
        <w:textAlignment w:val="baseline"/>
        <w:rPr>
          <w:rFonts w:ascii="Cambria" w:hAnsi="Cambria"/>
          <w:sz w:val="20"/>
          <w:szCs w:val="20"/>
        </w:rPr>
      </w:pPr>
    </w:p>
    <w:p w14:paraId="2431EC26" w14:textId="77777777" w:rsidR="00D8654C" w:rsidRDefault="00D8654C">
      <w:pPr>
        <w:spacing w:line="288" w:lineRule="atLeast"/>
        <w:ind w:left="720"/>
        <w:textAlignment w:val="baseline"/>
        <w:rPr>
          <w:rFonts w:ascii="Cambria" w:eastAsia="Times New Roman" w:hAnsi="Cambria" w:cs="Times New Roman"/>
          <w:color w:val="000000"/>
          <w:sz w:val="20"/>
          <w:szCs w:val="20"/>
        </w:rPr>
      </w:pPr>
    </w:p>
    <w:p w14:paraId="2A3D3AAF" w14:textId="77777777" w:rsidR="00D8654C" w:rsidRDefault="009E6CB2">
      <w:pPr>
        <w:spacing w:line="288" w:lineRule="atLeast"/>
        <w:textAlignment w:val="baseline"/>
        <w:rPr>
          <w:rFonts w:ascii="Cambria" w:hAnsi="Cambria"/>
          <w:sz w:val="20"/>
          <w:szCs w:val="20"/>
        </w:rPr>
      </w:pPr>
      <w:r>
        <w:rPr>
          <w:rFonts w:eastAsia="Times New Roman" w:cs="Calibri"/>
          <w:b/>
          <w:color w:val="000000"/>
          <w:sz w:val="20"/>
          <w:szCs w:val="20"/>
        </w:rPr>
        <w:t>Any Other Business </w:t>
      </w:r>
    </w:p>
    <w:p w14:paraId="0A010CFE" w14:textId="77777777" w:rsidR="00D8654C" w:rsidRDefault="00D8654C">
      <w:pPr>
        <w:spacing w:line="288" w:lineRule="atLeast"/>
        <w:textAlignment w:val="baseline"/>
        <w:rPr>
          <w:rFonts w:ascii="Cambria" w:hAnsi="Cambria"/>
          <w:sz w:val="20"/>
          <w:szCs w:val="20"/>
        </w:rPr>
      </w:pPr>
    </w:p>
    <w:p w14:paraId="655C0F57" w14:textId="77777777" w:rsidR="00D8654C" w:rsidRDefault="009E6CB2">
      <w:pPr>
        <w:pStyle w:val="Quotations"/>
        <w:pBdr>
          <w:left w:val="single" w:sz="2" w:space="5" w:color="CCCCCC"/>
        </w:pBdr>
        <w:spacing w:after="0"/>
        <w:ind w:left="0" w:right="1134"/>
        <w:rPr>
          <w:rFonts w:ascii="Cambria" w:hAnsi="Cambria"/>
          <w:sz w:val="20"/>
          <w:szCs w:val="20"/>
        </w:rPr>
      </w:pPr>
      <w:r>
        <w:rPr>
          <w:color w:val="1D2228"/>
          <w:sz w:val="20"/>
          <w:szCs w:val="20"/>
        </w:rPr>
        <w:t xml:space="preserve">Our Editor updated on the work of the Communications sub group to try and </w:t>
      </w:r>
      <w:r>
        <w:rPr>
          <w:color w:val="1D2228"/>
          <w:sz w:val="20"/>
          <w:szCs w:val="20"/>
        </w:rPr>
        <w:t xml:space="preserve">consolidate the club's communications platforms.  The team is currently exploring </w:t>
      </w:r>
      <w:proofErr w:type="spellStart"/>
      <w:r>
        <w:rPr>
          <w:color w:val="1D2228"/>
          <w:sz w:val="20"/>
          <w:szCs w:val="20"/>
        </w:rPr>
        <w:t>Spond</w:t>
      </w:r>
      <w:proofErr w:type="spellEnd"/>
      <w:r>
        <w:rPr>
          <w:color w:val="1D2228"/>
          <w:sz w:val="20"/>
          <w:szCs w:val="20"/>
        </w:rPr>
        <w:t>, a sports app created for clubs as an option to help us manage communications better.  This is ongoing and there will be a trial before it is fully rolled out.   </w:t>
      </w:r>
      <w:r>
        <w:rPr>
          <w:sz w:val="20"/>
          <w:szCs w:val="20"/>
        </w:rPr>
        <w:t xml:space="preserve"> </w:t>
      </w:r>
    </w:p>
    <w:p w14:paraId="17C556BF" w14:textId="77777777" w:rsidR="00D8654C" w:rsidRDefault="00D8654C">
      <w:pPr>
        <w:pStyle w:val="Quotations"/>
        <w:pBdr>
          <w:left w:val="single" w:sz="2" w:space="5" w:color="CCCCCC"/>
        </w:pBdr>
        <w:spacing w:after="0"/>
        <w:ind w:right="1134"/>
        <w:rPr>
          <w:rFonts w:ascii="Cambria" w:hAnsi="Cambria"/>
          <w:sz w:val="20"/>
          <w:szCs w:val="20"/>
        </w:rPr>
      </w:pPr>
    </w:p>
    <w:p w14:paraId="089DA493" w14:textId="77777777" w:rsidR="00D8654C" w:rsidRDefault="009E6CB2">
      <w:pPr>
        <w:pStyle w:val="Quotations"/>
        <w:pBdr>
          <w:left w:val="single" w:sz="2" w:space="5" w:color="CCCCCC"/>
        </w:pBdr>
        <w:spacing w:after="0"/>
        <w:ind w:left="0" w:right="1134"/>
        <w:rPr>
          <w:rFonts w:ascii="Cambria" w:hAnsi="Cambria"/>
          <w:sz w:val="20"/>
          <w:szCs w:val="20"/>
        </w:rPr>
      </w:pPr>
      <w:bookmarkStart w:id="0" w:name="yiv4603342584yqt97405_Copy_1"/>
      <w:bookmarkEnd w:id="0"/>
      <w:r>
        <w:rPr>
          <w:sz w:val="20"/>
          <w:szCs w:val="20"/>
        </w:rPr>
        <w:t>Old kit was discussed and as we have some old kit in limited sizes in stock, there will be a separate notice around this for members to make an offer of a donation in exchange for kit items. </w:t>
      </w:r>
    </w:p>
    <w:p w14:paraId="22BF3DF2" w14:textId="77777777" w:rsidR="00D8654C" w:rsidRDefault="00D8654C">
      <w:pPr>
        <w:pStyle w:val="Quotations"/>
        <w:pBdr>
          <w:left w:val="single" w:sz="2" w:space="5" w:color="CCCCCC"/>
        </w:pBdr>
        <w:spacing w:after="0"/>
        <w:ind w:left="1134" w:right="1134"/>
        <w:rPr>
          <w:rFonts w:ascii="Cambria" w:hAnsi="Cambria"/>
          <w:sz w:val="20"/>
          <w:szCs w:val="20"/>
        </w:rPr>
      </w:pPr>
    </w:p>
    <w:p w14:paraId="1DB83CA4" w14:textId="77777777" w:rsidR="00D8654C" w:rsidRDefault="009E6CB2">
      <w:pPr>
        <w:pStyle w:val="Quotations"/>
        <w:pBdr>
          <w:left w:val="single" w:sz="2" w:space="5" w:color="CCCCCC"/>
        </w:pBdr>
        <w:spacing w:after="0"/>
        <w:ind w:left="0" w:right="1134"/>
        <w:rPr>
          <w:rFonts w:ascii="Cambria" w:hAnsi="Cambria"/>
          <w:sz w:val="20"/>
          <w:szCs w:val="20"/>
        </w:rPr>
      </w:pPr>
      <w:r>
        <w:rPr>
          <w:sz w:val="20"/>
          <w:szCs w:val="20"/>
        </w:rPr>
        <w:t>New summer kit is now available and winter kit order is being submitted shortly.</w:t>
      </w:r>
    </w:p>
    <w:p w14:paraId="3FFB1D3F" w14:textId="77777777" w:rsidR="00D8654C" w:rsidRDefault="00D8654C">
      <w:pPr>
        <w:pStyle w:val="Quotations"/>
        <w:pBdr>
          <w:left w:val="single" w:sz="2" w:space="5" w:color="CCCCCC"/>
        </w:pBdr>
        <w:spacing w:after="0"/>
        <w:ind w:right="1134"/>
        <w:rPr>
          <w:rFonts w:ascii="Cambria" w:hAnsi="Cambria"/>
          <w:sz w:val="20"/>
          <w:szCs w:val="20"/>
        </w:rPr>
      </w:pPr>
    </w:p>
    <w:p w14:paraId="1F9DC02C" w14:textId="77777777" w:rsidR="00D8654C" w:rsidRDefault="009E6CB2">
      <w:pPr>
        <w:pStyle w:val="Quotations"/>
        <w:pBdr>
          <w:left w:val="single" w:sz="2" w:space="5" w:color="CCCCCC"/>
        </w:pBdr>
        <w:spacing w:after="0"/>
        <w:ind w:left="0"/>
        <w:rPr>
          <w:rFonts w:ascii="Cambria" w:hAnsi="Cambria"/>
          <w:color w:val="1D2228"/>
          <w:sz w:val="20"/>
          <w:szCs w:val="20"/>
        </w:rPr>
      </w:pPr>
      <w:r>
        <w:rPr>
          <w:color w:val="1D2228"/>
          <w:sz w:val="20"/>
          <w:szCs w:val="20"/>
        </w:rPr>
        <w:t>Changes to the Time Trial rules were outlined including a 'road bike' category to make it more accessible for those who don't have TT bikes. </w:t>
      </w:r>
    </w:p>
    <w:p w14:paraId="01E21A00" w14:textId="77777777" w:rsidR="00D8654C" w:rsidRDefault="00D8654C">
      <w:pPr>
        <w:rPr>
          <w:rFonts w:ascii="Cambria" w:hAnsi="Cambria"/>
          <w:sz w:val="20"/>
          <w:szCs w:val="20"/>
        </w:rPr>
      </w:pPr>
    </w:p>
    <w:p w14:paraId="5A0C2673" w14:textId="77777777" w:rsidR="00D8654C" w:rsidRDefault="009E6CB2">
      <w:pPr>
        <w:spacing w:line="288" w:lineRule="atLeast"/>
        <w:textAlignment w:val="baseline"/>
        <w:rPr>
          <w:rFonts w:ascii="Cambria" w:hAnsi="Cambria"/>
          <w:color w:val="1D2228"/>
          <w:sz w:val="20"/>
          <w:szCs w:val="20"/>
        </w:rPr>
      </w:pPr>
      <w:r>
        <w:rPr>
          <w:rFonts w:eastAsia="Times New Roman" w:cs="Times New Roman"/>
          <w:color w:val="1D2228"/>
          <w:sz w:val="20"/>
          <w:szCs w:val="20"/>
        </w:rPr>
        <w:t>Our Ride Captain thanked the Ride Leaders for their support and confirmed that those Ride Leaders who regularly led rides would receive a club jersey as a thank you. </w:t>
      </w:r>
    </w:p>
    <w:p w14:paraId="1F2BE951" w14:textId="77777777" w:rsidR="00D8654C" w:rsidRDefault="00D8654C">
      <w:pPr>
        <w:rPr>
          <w:rFonts w:ascii="Cambria" w:hAnsi="Cambria"/>
          <w:color w:val="1D2228"/>
          <w:sz w:val="20"/>
          <w:szCs w:val="20"/>
        </w:rPr>
      </w:pPr>
    </w:p>
    <w:p w14:paraId="72A2833E" w14:textId="77777777" w:rsidR="00D8654C" w:rsidRDefault="009E6CB2">
      <w:pPr>
        <w:rPr>
          <w:rFonts w:ascii="Cambria" w:hAnsi="Cambria"/>
          <w:color w:val="1D2228"/>
          <w:sz w:val="20"/>
          <w:szCs w:val="20"/>
        </w:rPr>
      </w:pPr>
      <w:r>
        <w:rPr>
          <w:color w:val="1D2228"/>
          <w:sz w:val="20"/>
          <w:szCs w:val="20"/>
        </w:rPr>
        <w:t xml:space="preserve">Our Chair presented Life Memberships to James Eastbury, Phil Pearson, Ann Pearson and Gary </w:t>
      </w:r>
      <w:proofErr w:type="spellStart"/>
      <w:r>
        <w:rPr>
          <w:color w:val="1D2228"/>
          <w:sz w:val="20"/>
          <w:szCs w:val="20"/>
        </w:rPr>
        <w:t>Maoudis</w:t>
      </w:r>
      <w:proofErr w:type="spellEnd"/>
      <w:r>
        <w:rPr>
          <w:color w:val="1D2228"/>
          <w:sz w:val="20"/>
          <w:szCs w:val="20"/>
        </w:rPr>
        <w:t xml:space="preserve"> in recognition of their support of the club over a significant period of time and thanked them for their contributions.</w:t>
      </w:r>
    </w:p>
    <w:p w14:paraId="5F91D1EA" w14:textId="77777777" w:rsidR="00D8654C" w:rsidRDefault="00D8654C">
      <w:pPr>
        <w:rPr>
          <w:rFonts w:ascii="Cambria" w:hAnsi="Cambria"/>
          <w:color w:val="1D2228"/>
          <w:sz w:val="20"/>
          <w:szCs w:val="20"/>
        </w:rPr>
      </w:pPr>
    </w:p>
    <w:p w14:paraId="782EE987" w14:textId="77777777" w:rsidR="00D8654C" w:rsidRDefault="009E6CB2">
      <w:pPr>
        <w:rPr>
          <w:rFonts w:ascii="Cambria" w:hAnsi="Cambria"/>
          <w:color w:val="1D2228"/>
          <w:sz w:val="20"/>
          <w:szCs w:val="20"/>
        </w:rPr>
      </w:pPr>
      <w:r>
        <w:rPr>
          <w:color w:val="1D2228"/>
          <w:sz w:val="20"/>
          <w:szCs w:val="20"/>
        </w:rPr>
        <w:t>Gerry Robinson thanked the club for its support of the children's sessions at Hooton Park which has provided valuable skills and fitness coaching to 3-14 year olds.  </w:t>
      </w:r>
    </w:p>
    <w:p w14:paraId="3AC1D2FC" w14:textId="77777777" w:rsidR="00D8654C" w:rsidRDefault="00D8654C">
      <w:pPr>
        <w:spacing w:line="288" w:lineRule="atLeast"/>
        <w:textAlignment w:val="baseline"/>
        <w:rPr>
          <w:rFonts w:ascii="Cambria" w:hAnsi="Cambria"/>
          <w:sz w:val="20"/>
          <w:szCs w:val="20"/>
        </w:rPr>
      </w:pPr>
    </w:p>
    <w:p w14:paraId="38C7D99A" w14:textId="77777777" w:rsidR="00D8654C" w:rsidRDefault="009E6CB2">
      <w:pPr>
        <w:spacing w:line="288" w:lineRule="atLeast"/>
        <w:jc w:val="both"/>
        <w:textAlignment w:val="baseline"/>
        <w:rPr>
          <w:rFonts w:ascii="Cambria" w:eastAsia="MS Mincho" w:hAnsi="Cambria"/>
          <w:color w:val="1D2228"/>
          <w:sz w:val="20"/>
          <w:szCs w:val="20"/>
        </w:rPr>
      </w:pPr>
      <w:r>
        <w:rPr>
          <w:rFonts w:eastAsia="MS Mincho"/>
          <w:color w:val="1D2228"/>
          <w:sz w:val="20"/>
          <w:szCs w:val="20"/>
        </w:rPr>
        <w:t xml:space="preserve">There was a query regarding the 'signing on’ </w:t>
      </w:r>
      <w:r>
        <w:rPr>
          <w:rFonts w:eastAsia="MS Mincho"/>
          <w:color w:val="1D2228"/>
          <w:sz w:val="20"/>
          <w:szCs w:val="20"/>
        </w:rPr>
        <w:t>procedure for rides and this matter was taken off line after the AGM and the club has resolved the matter.</w:t>
      </w:r>
    </w:p>
    <w:p w14:paraId="65F3AA6E" w14:textId="77777777" w:rsidR="00D8654C" w:rsidRDefault="009E6CB2">
      <w:pPr>
        <w:rPr>
          <w:rFonts w:ascii="Cambria" w:eastAsia="MS Mincho" w:hAnsi="Cambria"/>
          <w:color w:val="1D2228"/>
          <w:sz w:val="20"/>
          <w:szCs w:val="20"/>
        </w:rPr>
      </w:pPr>
      <w:r>
        <w:br/>
      </w:r>
    </w:p>
    <w:sectPr w:rsidR="00D8654C">
      <w:pgSz w:w="11906" w:h="16838"/>
      <w:pgMar w:top="1418" w:right="1418" w:bottom="1418"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variable"/>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4C"/>
    <w:rsid w:val="009E6CB2"/>
    <w:rsid w:val="00D8654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F47E"/>
  <w15:docId w15:val="{014592BB-B66D-415A-A854-75658974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660EE"/>
    <w:rPr>
      <w:rFonts w:ascii="Lucida Grande" w:hAnsi="Lucida Grande" w:cs="Lucida Grande"/>
      <w:sz w:val="18"/>
      <w:szCs w:val="18"/>
      <w:lang w:val="en-GB"/>
    </w:rPr>
  </w:style>
  <w:style w:type="character" w:customStyle="1" w:styleId="xcontentpasted0">
    <w:name w:val="x_contentpasted0"/>
    <w:basedOn w:val="DefaultParagraphFont"/>
    <w:qFormat/>
    <w:rsid w:val="009B0F56"/>
  </w:style>
  <w:style w:type="character" w:customStyle="1" w:styleId="apple-converted-space">
    <w:name w:val="apple-converted-space"/>
    <w:basedOn w:val="DefaultParagraphFont"/>
    <w:qFormat/>
    <w:rsid w:val="009B0F56"/>
  </w:style>
  <w:style w:type="character" w:customStyle="1" w:styleId="marks7t9o702v">
    <w:name w:val="marks7t9o702v"/>
    <w:basedOn w:val="DefaultParagraphFont"/>
    <w:qFormat/>
    <w:rsid w:val="009B0F56"/>
  </w:style>
  <w:style w:type="character" w:customStyle="1" w:styleId="xapple-converted-space">
    <w:name w:val="x_apple-converted-space"/>
    <w:basedOn w:val="DefaultParagraphFont"/>
    <w:qFormat/>
    <w:rsid w:val="009B0F56"/>
  </w:style>
  <w:style w:type="character" w:customStyle="1" w:styleId="markttvx3f1ql">
    <w:name w:val="markttvx3f1ql"/>
    <w:basedOn w:val="DefaultParagraphFont"/>
    <w:qFormat/>
    <w:rsid w:val="009B0F56"/>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3660EE"/>
    <w:rPr>
      <w:rFonts w:ascii="Lucida Grande" w:hAnsi="Lucida Grande" w:cs="Lucida Grande"/>
      <w:sz w:val="18"/>
      <w:szCs w:val="18"/>
    </w:rPr>
  </w:style>
  <w:style w:type="paragraph" w:styleId="ListParagraph">
    <w:name w:val="List Paragraph"/>
    <w:basedOn w:val="Normal"/>
    <w:uiPriority w:val="34"/>
    <w:qFormat/>
    <w:rsid w:val="006E60B4"/>
    <w:pPr>
      <w:ind w:left="720"/>
      <w:contextualSpacing/>
    </w:pPr>
  </w:style>
  <w:style w:type="paragraph" w:customStyle="1" w:styleId="xmsonormal">
    <w:name w:val="x_msonormal"/>
    <w:basedOn w:val="Normal"/>
    <w:qFormat/>
    <w:rsid w:val="009B0F56"/>
    <w:pPr>
      <w:spacing w:beforeAutospacing="1" w:afterAutospacing="1"/>
    </w:pPr>
    <w:rPr>
      <w:rFonts w:ascii="Times New Roman" w:eastAsia="Times New Roman" w:hAnsi="Times New Roman" w:cs="Times New Roman"/>
    </w:rPr>
  </w:style>
  <w:style w:type="paragraph" w:customStyle="1" w:styleId="xmsolistparagraph">
    <w:name w:val="x_msolistparagraph"/>
    <w:basedOn w:val="Normal"/>
    <w:qFormat/>
    <w:rsid w:val="009B0F56"/>
    <w:pPr>
      <w:spacing w:beforeAutospacing="1" w:afterAutospacing="1"/>
    </w:pPr>
    <w:rPr>
      <w:rFonts w:ascii="Times New Roman" w:eastAsia="Times New Roman" w:hAnsi="Times New Roman" w:cs="Times New Roman"/>
    </w:rPr>
  </w:style>
  <w:style w:type="paragraph" w:customStyle="1" w:styleId="Quotations">
    <w:name w:val="Quotations"/>
    <w:basedOn w:val="Normal"/>
    <w:qFormat/>
    <w:pPr>
      <w:spacing w:after="283"/>
      <w:ind w:left="567" w:right="567"/>
    </w:pPr>
  </w:style>
  <w:style w:type="table" w:styleId="TableGrid">
    <w:name w:val="Table Grid"/>
    <w:basedOn w:val="TableNormal"/>
    <w:uiPriority w:val="59"/>
    <w:rsid w:val="006E6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6506</Characters>
  <Application>Microsoft Office Word</Application>
  <DocSecurity>0</DocSecurity>
  <Lines>54</Lines>
  <Paragraphs>15</Paragraphs>
  <ScaleCrop>false</ScaleCrop>
  <Company>Bike &amp; Photo</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Armstrong</dc:creator>
  <dc:description/>
  <cp:lastModifiedBy>Lynsey Whitley</cp:lastModifiedBy>
  <cp:revision>2</cp:revision>
  <cp:lastPrinted>2022-11-14T16:12:00Z</cp:lastPrinted>
  <dcterms:created xsi:type="dcterms:W3CDTF">2024-01-12T10:49:00Z</dcterms:created>
  <dcterms:modified xsi:type="dcterms:W3CDTF">2024-01-12T10:49:00Z</dcterms:modified>
  <dc:language>en-GB</dc:language>
</cp:coreProperties>
</file>